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76EFFB" w14:textId="28251930" w:rsidR="00CC099C" w:rsidRDefault="003B0FCF" w:rsidP="00CC099C">
      <w:pPr>
        <w:spacing w:after="0"/>
        <w:jc w:val="center"/>
        <w:rPr>
          <w:rFonts w:ascii="Arial" w:hAnsi="Arial" w:cs="Arial"/>
          <w:caps/>
          <w:color w:val="2E74B5" w:themeColor="accent5" w:themeShade="BF"/>
          <w:spacing w:val="60"/>
          <w:sz w:val="48"/>
          <w:szCs w:val="48"/>
        </w:rPr>
      </w:pPr>
      <w:r>
        <w:rPr>
          <w:rFonts w:ascii="Arial" w:hAnsi="Arial" w:cs="Arial"/>
          <w:caps/>
          <w:noProof/>
          <w:spacing w:val="60"/>
          <w:sz w:val="48"/>
          <w:szCs w:val="48"/>
        </w:rPr>
        <mc:AlternateContent>
          <mc:Choice Requires="wps">
            <w:drawing>
              <wp:anchor distT="0" distB="0" distL="114300" distR="114300" simplePos="0" relativeHeight="251660288" behindDoc="1" locked="0" layoutInCell="1" allowOverlap="1" wp14:anchorId="32440AA0" wp14:editId="49D5E504">
                <wp:simplePos x="0" y="0"/>
                <wp:positionH relativeFrom="column">
                  <wp:posOffset>-668655</wp:posOffset>
                </wp:positionH>
                <wp:positionV relativeFrom="paragraph">
                  <wp:posOffset>-668655</wp:posOffset>
                </wp:positionV>
                <wp:extent cx="7528560" cy="1638300"/>
                <wp:effectExtent l="0" t="0" r="0" b="0"/>
                <wp:wrapNone/>
                <wp:docPr id="2" name="Rectangle 2"/>
                <wp:cNvGraphicFramePr/>
                <a:graphic xmlns:a="http://schemas.openxmlformats.org/drawingml/2006/main">
                  <a:graphicData uri="http://schemas.microsoft.com/office/word/2010/wordprocessingShape">
                    <wps:wsp>
                      <wps:cNvSpPr/>
                      <wps:spPr>
                        <a:xfrm>
                          <a:off x="0" y="0"/>
                          <a:ext cx="7528560" cy="1638300"/>
                        </a:xfrm>
                        <a:prstGeom prst="rect">
                          <a:avLst/>
                        </a:prstGeom>
                        <a:solidFill>
                          <a:schemeClr val="accent3">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13435A" id="Rectangle 2" o:spid="_x0000_s1026" style="position:absolute;margin-left:-52.65pt;margin-top:-52.65pt;width:592.8pt;height:129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" fillcolor="#ededed [662]" stroked="f" strokeweight="1pt"/>
            </w:pict>
          </mc:Fallback>
        </mc:AlternateContent>
      </w:r>
      <w:r w:rsidR="006030BC" w:rsidRPr="00CC099C">
        <w:rPr>
          <w:rFonts w:ascii="Arial" w:hAnsi="Arial" w:cs="Arial"/>
          <w:caps/>
          <w:spacing w:val="60"/>
          <w:sz w:val="48"/>
          <w:szCs w:val="48"/>
        </w:rPr>
        <w:t xml:space="preserve">Robert </w:t>
      </w:r>
      <w:r w:rsidR="006030BC" w:rsidRPr="00CC099C">
        <w:rPr>
          <w:rFonts w:ascii="Arial" w:hAnsi="Arial" w:cs="Arial"/>
          <w:caps/>
          <w:color w:val="2E74B5" w:themeColor="accent5" w:themeShade="BF"/>
          <w:spacing w:val="60"/>
          <w:sz w:val="48"/>
          <w:szCs w:val="48"/>
        </w:rPr>
        <w:t xml:space="preserve">Hughes</w:t>
      </w:r>
    </w:p>
    <w:p w14:paraId="318E0D3F" w14:textId="581E14B8" w:rsidR="006030BC" w:rsidRPr="00CC099C" w:rsidRDefault="00CC099C" w:rsidP="00CC099C">
      <w:pPr>
        <w:jc w:val="center"/>
        <w:rPr>
          <w:rFonts w:ascii="Arial" w:hAnsi="Arial" w:cs="Arial"/>
          <w:caps/>
          <w:spacing w:val="60"/>
          <w:sz w:val="48"/>
          <w:szCs w:val="48"/>
        </w:rPr>
      </w:pPr>
      <w:r w:rsidRPr="00CC099C">
        <w:rPr>
          <w:rFonts w:ascii="Arial" w:hAnsi="Arial" w:cs="Arial"/>
          <w:caps/>
          <w:spacing w:val="60"/>
        </w:rPr>
        <w:t xml:space="preserve">Business Continuity Specialist</w:t>
      </w:r>
    </w:p>
    <w:p w14:paraId="4D9D4514" w14:textId="77777777" w:rsidR="003B0FCF" w:rsidRDefault="003B0FCF" w:rsidP="003B0FCF">
      <w:pPr>
        <w:pStyle w:val="Heading1"/>
      </w:pPr>
    </w:p>
    <w:p w14:paraId="3A0A664F" w14:textId="40FD39C0" w:rsidR="006030BC" w:rsidRPr="003B0FCF" w:rsidRDefault="006030BC" w:rsidP="003B0FCF">
      <w:pPr>
        <w:pStyle w:val="Heading1"/>
      </w:pPr>
      <w:r w:rsidRPr="003B0FCF">
        <w:t xml:space="preserve">Contact</w:t>
      </w:r>
    </w:p>
    <w:p w14:paraId="5DA161F9" w14:textId="256FF14D" w:rsidR="006030BC" w:rsidRDefault="006030BC" w:rsidP="003B0FCF">
      <w:pPr>
        <w:jc w:val="center"/>
      </w:pPr>
      <w:r w:rsidRPr="006030BC">
        <w:t xml:space="preserve">Nottingham   </w:t>
      </w:r>
      <w:r>
        <w:t xml:space="preserve"/>
      </w:r>
      <w:r w:rsidRPr="006030BC">
        <w:t xml:space="preserve"/>
      </w:r>
      <w:r w:rsidR="003B0FCF">
        <w:t xml:space="preserve"/>
      </w:r>
      <w:r w:rsidR="00CC099C" w:rsidRPr="003B0FCF">
        <w:rPr>
          <w:color w:val="2E74B5" w:themeColor="accent5" w:themeShade="BF"/>
        </w:rPr>
        <w:t xml:space="preserve"> | </w:t>
      </w:r>
      <w:r w:rsidR="003B0FCF" w:rsidRPr="003B0FCF">
        <w:rPr>
          <w:color w:val="2E74B5" w:themeColor="accent5" w:themeShade="BF"/>
        </w:rPr>
        <w:t xml:space="preserve"/>
      </w:r>
      <w:r w:rsidR="00CC099C" w:rsidRPr="003B0FCF">
        <w:rPr>
          <w:color w:val="2E74B5" w:themeColor="accent5" w:themeShade="BF"/>
        </w:rPr>
        <w:t xml:space="preserve"/>
      </w:r>
      <w:r>
        <w:t xml:space="preserve">   07700 900835   </w:t>
      </w:r>
      <w:r w:rsidR="003B0FCF">
        <w:t xml:space="preserve"/>
      </w:r>
      <w:r>
        <w:t xml:space="preserve"/>
      </w:r>
      <w:r w:rsidR="003B0FCF">
        <w:t xml:space="preserve"/>
      </w:r>
      <w:r w:rsidR="003B0FCF" w:rsidRPr="003B0FCF">
        <w:rPr>
          <w:color w:val="2E74B5" w:themeColor="accent5" w:themeShade="BF"/>
        </w:rPr>
        <w:t xml:space="preserve"/>
      </w:r>
      <w:r w:rsidRPr="003B0FCF">
        <w:rPr>
          <w:color w:val="2E74B5" w:themeColor="accent5" w:themeShade="BF"/>
        </w:rPr>
        <w:t xml:space="preserve"> | </w:t>
      </w:r>
      <w:r w:rsidR="003B0FCF" w:rsidRPr="003B0FCF">
        <w:rPr>
          <w:color w:val="2E74B5" w:themeColor="accent5" w:themeShade="BF"/>
        </w:rPr>
        <w:t xml:space="preserve"/>
      </w:r>
      <w:r w:rsidRPr="003B0FCF">
        <w:rPr>
          <w:color w:val="2E74B5" w:themeColor="accent5" w:themeShade="BF"/>
        </w:rPr>
        <w:t xml:space="preserve"/>
      </w:r>
      <w:r>
        <w:t xml:space="preserve">   robert.hughes@example.com</w:t>
      </w:r>
    </w:p>
    <w:p w14:paraId="281B7276" w14:textId="20A19389" w:rsidR="006030BC" w:rsidRDefault="006030BC" w:rsidP="003B0FCF">
      <w:pPr>
        <w:pStyle w:val="Heading1"/>
      </w:pPr>
      <w:r>
        <w:t xml:space="preserve">Profile</w:t>
      </w:r>
      <w:r w:rsidRPr="009E4721">
        <w:t xml:space="preserve"/>
      </w:r>
    </w:p>
    <w:p w14:paraId="2DCA74D0" w14:textId="0689534E" w:rsidR="009E4721" w:rsidRDefault="009E4721" w:rsidP="003B0FCF">
      <w:pPr>
        <w:pStyle w:val="ListParagraph"/>
        <w:numPr>
          <w:ilvl w:val="0"/>
          <w:numId w:val="13"/>
        </w:numPr>
        <w:spacing w:after="80"/>
        <w:ind w:left="714" w:hanging="357"/>
        <w:contextualSpacing w:val="0"/>
      </w:pPr>
      <w:r>
        <w:t xml:space="preserve">Business continuity specialist with eight years’ experience in continuity planning, following an operations support role.</w:t>
      </w:r>
    </w:p>
    <w:p w14:paraId="090BD7F0" w14:textId="626DEA82" w:rsidR="006030BC" w:rsidRPr="006030BC" w:rsidRDefault="006030BC" w:rsidP="003B0FCF">
      <w:pPr>
        <w:pStyle w:val="ListParagraph"/>
        <w:numPr>
          <w:ilvl w:val="0"/>
          <w:numId w:val="13"/>
        </w:numPr>
        <w:spacing w:after="80"/>
        <w:ind w:left="714" w:hanging="357"/>
        <w:contextualSpacing w:val="0"/>
      </w:pPr>
      <w:r w:rsidRPr="006030BC">
        <w:t xml:space="preserve">Facilitate business impact analysis workshops and translate service dependencies into practical recovery plans.</w:t>
      </w:r>
    </w:p>
    <w:p w14:paraId="512B9797" w14:textId="158C636F" w:rsidR="006030BC" w:rsidRPr="006030BC" w:rsidRDefault="006030BC" w:rsidP="003B0FCF">
      <w:pPr>
        <w:pStyle w:val="ListParagraph"/>
        <w:numPr>
          <w:ilvl w:val="0"/>
          <w:numId w:val="13"/>
        </w:numPr>
        <w:spacing w:after="80"/>
        <w:ind w:left="714" w:hanging="357"/>
        <w:contextualSpacing w:val="0"/>
      </w:pPr>
      <w:r w:rsidRPr="006030BC">
        <w:t xml:space="preserve">Design and run exercises covering workplace loss, supplier disruption and technology outages.</w:t>
      </w:r>
    </w:p>
    <w:p w14:paraId="5AB92341" w14:textId="4B67179D" w:rsidR="006030BC" w:rsidRPr="006030BC" w:rsidRDefault="006030BC" w:rsidP="003B0FCF">
      <w:pPr>
        <w:pStyle w:val="ListParagraph"/>
        <w:numPr>
          <w:ilvl w:val="0"/>
          <w:numId w:val="13"/>
        </w:numPr>
        <w:spacing w:after="80"/>
        <w:ind w:left="714" w:hanging="357"/>
        <w:contextualSpacing w:val="0"/>
      </w:pPr>
      <w:r w:rsidRPr="006030BC">
        <w:t xml:space="preserve">Work with operations, IT and facilities teams to agree recovery priorities and resolve gaps identified in testing.</w:t>
      </w:r>
    </w:p>
    <w:p w14:paraId="3A604A01" w14:textId="57C5830E" w:rsidR="006030BC" w:rsidRPr="006030BC" w:rsidRDefault="006030BC" w:rsidP="003B0FCF">
      <w:pPr>
        <w:pStyle w:val="ListParagraph"/>
        <w:numPr>
          <w:ilvl w:val="0"/>
          <w:numId w:val="13"/>
        </w:numPr>
        <w:spacing w:after="80"/>
        <w:ind w:left="714" w:hanging="357"/>
        <w:contextualSpacing w:val="0"/>
      </w:pPr>
      <w:r w:rsidRPr="006030BC">
        <w:t xml:space="preserve">Use Excel for impact analysis and action tracking, and SharePoint for controlled plans and exercise records.</w:t>
      </w:r>
    </w:p>
    <w:p w14:paraId="1B03E0A2" w14:textId="067B11CD" w:rsidR="006030BC" w:rsidRPr="006030BC" w:rsidRDefault="006030BC" w:rsidP="003B0FCF">
      <w:pPr>
        <w:pStyle w:val="ListParagraph"/>
        <w:numPr>
          <w:ilvl w:val="0"/>
          <w:numId w:val="13"/>
        </w:numPr>
        <w:spacing w:after="80"/>
        <w:ind w:left="714" w:hanging="357"/>
        <w:contextualSpacing w:val="0"/>
      </w:pPr>
      <w:r w:rsidRPr="006030BC">
        <w:t xml:space="preserve">CBCI certified in 2024; experienced in maintaining evidence for an ISO 22301-aligned continuity programme.</w:t>
      </w:r>
    </w:p>
    <w:p w14:paraId="0A5B02D4" w14:textId="5042AFDB" w:rsidR="006030BC" w:rsidRDefault="006030BC" w:rsidP="003B0FCF">
      <w:pPr>
        <w:pStyle w:val="Heading1"/>
      </w:pPr>
      <w:r>
        <w:t xml:space="preserve">Work experience</w:t>
      </w:r>
    </w:p>
    <w:p w14:paraId="0CE3C138" w14:textId="58B1946C" w:rsidR="009E4721" w:rsidRPr="003B0FCF" w:rsidRDefault="00CC099C" w:rsidP="003B0FCF">
      <w:pPr>
        <w:pStyle w:val="Heading2"/>
      </w:pPr>
      <w:r w:rsidRPr="003B0FCF">
        <w:t xml:space="preserve">Business Continuity Specialist</w:t>
      </w:r>
    </w:p>
    <w:p w14:paraId="7094DE0C" w14:textId="2F94EBC3" w:rsidR="006030BC" w:rsidRPr="003B0FCF" w:rsidRDefault="006030BC" w:rsidP="003B0FCF">
      <w:pPr>
        <w:pStyle w:val="Heading3"/>
      </w:pPr>
      <w:r w:rsidRPr="003B0FCF">
        <w:t xml:space="preserve">Trentbridge Business Services | Jun 2022 – present</w:t>
      </w:r>
      <w:r w:rsidR="009E4721" w:rsidRPr="003B0FCF">
        <w:t xml:space="preserve"/>
      </w:r>
      <w:r w:rsidRPr="003B0FCF">
        <w:t xml:space="preserve"/>
      </w:r>
    </w:p>
    <w:p w14:paraId="1F1B2D6C" w14:textId="64D11948" w:rsidR="009E4721" w:rsidRDefault="009E4721" w:rsidP="009E4721">
      <w:r>
        <w:t xml:space="preserve">Support continuity arrangements for customer service and back-office operations across four UK sites and 22 departmental plans.</w:t>
      </w:r>
      <w:r w:rsidR="00CC099C">
        <w:t xml:space="preserve"/>
      </w:r>
      <w:r>
        <w:t xml:space="preserve"/>
      </w:r>
      <w:r w:rsidR="00CC099C">
        <w:t xml:space="preserve"/>
      </w:r>
      <w:r>
        <w:t xml:space="preserve"/>
      </w:r>
    </w:p>
    <w:p w14:paraId="1A4F5B1A" w14:textId="5D6208C3" w:rsidR="006030BC" w:rsidRDefault="006030BC" w:rsidP="003B0FCF">
      <w:pPr>
        <w:pStyle w:val="ListParagraph"/>
        <w:numPr>
          <w:ilvl w:val="0"/>
          <w:numId w:val="14"/>
        </w:numPr>
        <w:spacing w:after="80"/>
        <w:ind w:left="714" w:hanging="357"/>
        <w:contextualSpacing w:val="0"/>
      </w:pPr>
      <w:r>
        <w:t xml:space="preserve">Lead annual impact analysis workshops with service owners, documenting critical activities, dependencies and agreed recovery requirements.</w:t>
      </w:r>
      <w:r w:rsidR="003B0FCF">
        <w:t xml:space="preserve"/>
      </w:r>
      <w:r>
        <w:t xml:space="preserve"/>
      </w:r>
      <w:r w:rsidR="003B0FCF">
        <w:t xml:space="preserve"/>
      </w:r>
      <w:r>
        <w:t xml:space="preserve"/>
      </w:r>
    </w:p>
    <w:p w14:paraId="4D60C333" w14:textId="77777777" w:rsidR="006030BC" w:rsidRDefault="006030BC" w:rsidP="003B0FCF">
      <w:pPr>
        <w:pStyle w:val="ListParagraph"/>
        <w:numPr>
          <w:ilvl w:val="0"/>
          <w:numId w:val="14"/>
        </w:numPr>
        <w:spacing w:after="80"/>
        <w:ind w:left="714" w:hanging="357"/>
        <w:contextualSpacing w:val="0"/>
      </w:pPr>
      <w:r w:rsidRPr="006030BC">
        <w:t xml:space="preserve">Reworked 22 plans with named deputies, supplier contacts and tested remote-working arrangements; secured service-owner approval.</w:t>
      </w:r>
      <w:r>
        <w:t xml:space="preserve"/>
      </w:r>
    </w:p>
    <w:p w14:paraId="74D6CAAC" w14:textId="77777777" w:rsidR="006030BC" w:rsidRDefault="006030BC" w:rsidP="003B0FCF">
      <w:pPr>
        <w:pStyle w:val="ListParagraph"/>
        <w:numPr>
          <w:ilvl w:val="0"/>
          <w:numId w:val="14"/>
        </w:numPr>
        <w:spacing w:after="80"/>
        <w:ind w:left="714" w:hanging="357"/>
        <w:contextualSpacing w:val="0"/>
      </w:pPr>
      <w:r w:rsidRPr="006030BC">
        <w:t xml:space="preserve">Delivered six scenario exercises in 2025 and tracked 31 resulting actions; 27 were completed by their agreed deadlines.</w:t>
      </w:r>
    </w:p>
    <w:p w14:paraId="06C5EF8B" w14:textId="77777777" w:rsidR="006030BC" w:rsidRDefault="006030BC" w:rsidP="003B0FCF">
      <w:pPr>
        <w:pStyle w:val="ListParagraph"/>
        <w:numPr>
          <w:ilvl w:val="0"/>
          <w:numId w:val="14"/>
        </w:numPr>
        <w:spacing w:after="80"/>
        <w:ind w:left="714" w:hanging="357"/>
        <w:contextualSpacing w:val="0"/>
      </w:pPr>
      <w:r w:rsidRPr="006030BC">
        <w:t xml:space="preserve">Coordinated an IT outage exercise that exposed a shared authentication dependency in two proposed manual workarounds.</w:t>
      </w:r>
    </w:p>
    <w:p w14:paraId="411D4246" w14:textId="3A5C1A8B" w:rsidR="006030BC" w:rsidRDefault="006030BC" w:rsidP="003B0FCF">
      <w:pPr>
        <w:pStyle w:val="ListParagraph"/>
        <w:numPr>
          <w:ilvl w:val="0"/>
          <w:numId w:val="14"/>
        </w:numPr>
        <w:spacing w:after="80"/>
        <w:ind w:left="714" w:hanging="357"/>
        <w:contextualSpacing w:val="0"/>
      </w:pPr>
      <w:r>
        <w:t xml:space="preserve">Worked with IT and service owners on alternative access arrangements, then verified the revised process in a follow-up exercise.</w:t>
      </w:r>
      <w:r w:rsidRPr="006030BC">
        <w:t xml:space="preserve"/>
      </w:r>
      <w:r>
        <w:t xml:space="preserve"/>
      </w:r>
    </w:p>
    <w:p w14:paraId="5E8B1421" w14:textId="05E39579" w:rsidR="006030BC" w:rsidRDefault="006030BC" w:rsidP="003B0FCF">
      <w:pPr>
        <w:pStyle w:val="ListParagraph"/>
        <w:numPr>
          <w:ilvl w:val="0"/>
          <w:numId w:val="14"/>
        </w:numPr>
        <w:spacing w:after="80"/>
        <w:ind w:left="714" w:hanging="357"/>
        <w:contextualSpacing w:val="0"/>
      </w:pPr>
      <w:r w:rsidRPr="006030BC">
        <w:t xml:space="preserve">Prepare quarterly risk committee reports covering plan status, exercise findings, overdue actions and decisions requiring escalation.</w:t>
      </w:r>
      <w:r>
        <w:t xml:space="preserve"/>
      </w:r>
    </w:p>
    <w:p w14:paraId="6B121A4C" w14:textId="1828AE48" w:rsidR="006030BC" w:rsidRDefault="009E4721" w:rsidP="003B0FCF">
      <w:pPr>
        <w:pStyle w:val="Heading2"/>
        <w:pageBreakBefore/>
      </w:pPr>
      <w:r>
        <w:lastRenderedPageBreak/>
        <w:t xml:space="preserve">Business Continuity Coordinator</w:t>
      </w:r>
    </w:p>
    <w:p w14:paraId="6BB2BD5F" w14:textId="0D99F74B" w:rsidR="009E4721" w:rsidRDefault="00CC099C" w:rsidP="009E4721">
      <w:r>
        <w:t xml:space="preserve">Trentbridge Business Services | Apr 2018 – May 2022</w:t>
      </w:r>
      <w:r w:rsidR="009E4721">
        <w:t xml:space="preserve"/>
      </w:r>
    </w:p>
    <w:p w14:paraId="31CFE342" w14:textId="3779208E" w:rsidR="009E4721" w:rsidRDefault="009E4721" w:rsidP="009E4721">
      <w:r>
        <w:t xml:space="preserve">Supported the continuity manager with plan reviews, staff briefings and incident records across three sites.</w:t>
      </w:r>
    </w:p>
    <w:p w14:paraId="307D742F" w14:textId="317BD26A" w:rsidR="009E4721" w:rsidRDefault="009E4721" w:rsidP="003B0FCF">
      <w:pPr>
        <w:pStyle w:val="ListParagraph"/>
        <w:numPr>
          <w:ilvl w:val="0"/>
          <w:numId w:val="15"/>
        </w:numPr>
        <w:spacing w:after="80"/>
        <w:ind w:left="714" w:hanging="357"/>
        <w:contextualSpacing w:val="0"/>
      </w:pPr>
      <w:r>
        <w:t xml:space="preserve">Maintained plan registers and contact lists, reducing overdue annual reviews from 14 to four over two reporting quarters.</w:t>
      </w:r>
    </w:p>
    <w:p w14:paraId="51510B04" w14:textId="029CABC9" w:rsidR="009E4721" w:rsidRDefault="009E4721" w:rsidP="003B0FCF">
      <w:pPr>
        <w:pStyle w:val="ListParagraph"/>
        <w:numPr>
          <w:ilvl w:val="0"/>
          <w:numId w:val="15"/>
        </w:numPr>
        <w:spacing w:after="80"/>
        <w:ind w:left="714" w:hanging="357"/>
        <w:contextualSpacing w:val="0"/>
      </w:pPr>
      <w:r>
        <w:t xml:space="preserve">Organised recovery workshops and recorded actions, owners and target dates for operations and facilities teams.</w:t>
      </w:r>
    </w:p>
    <w:p w14:paraId="2D206674" w14:textId="68B0FE91" w:rsidR="009E4721" w:rsidRDefault="009E4721" w:rsidP="003B0FCF">
      <w:pPr>
        <w:pStyle w:val="ListParagraph"/>
        <w:numPr>
          <w:ilvl w:val="0"/>
          <w:numId w:val="15"/>
        </w:numPr>
        <w:spacing w:after="80"/>
        <w:ind w:left="714" w:hanging="357"/>
        <w:contextualSpacing w:val="0"/>
      </w:pPr>
      <w:r>
        <w:t xml:space="preserve">Maintained the incident log during a two-day building closure, collating service updates for the response lead.</w:t>
      </w:r>
    </w:p>
    <w:p w14:paraId="4F074D5A" w14:textId="4F76FD55" w:rsidR="009E4721" w:rsidRDefault="009E4721" w:rsidP="003B0FCF">
      <w:pPr>
        <w:pStyle w:val="ListParagraph"/>
        <w:numPr>
          <w:ilvl w:val="0"/>
          <w:numId w:val="15"/>
        </w:numPr>
        <w:spacing w:after="80"/>
        <w:ind w:left="714" w:hanging="357"/>
        <w:contextualSpacing w:val="0"/>
      </w:pPr>
      <w:r>
        <w:t xml:space="preserve">Updated remote-working guidance after the closure and coordinated briefings for team leaders.</w:t>
      </w:r>
    </w:p>
    <w:p w14:paraId="42C96EE0" w14:textId="7E66AA1C" w:rsidR="006030BC" w:rsidRDefault="00CC099C" w:rsidP="003B0FCF">
      <w:pPr>
        <w:pStyle w:val="Heading2"/>
        <w:spacing w:before="300"/>
      </w:pPr>
      <w:r>
        <w:t xml:space="preserve">Operations Support Administrator</w:t>
      </w:r>
    </w:p>
    <w:p w14:paraId="28964705" w14:textId="353C0399" w:rsidR="00CC099C" w:rsidRDefault="00CC099C" w:rsidP="003B0FCF">
      <w:pPr>
        <w:pStyle w:val="Heading3"/>
      </w:pPr>
      <w:r>
        <w:t xml:space="preserve">Eastfield Customer Services | Sep 2014 – Mar 2018</w:t>
      </w:r>
    </w:p>
    <w:p w14:paraId="4E247E05" w14:textId="5220E0F1" w:rsidR="00CC099C" w:rsidRDefault="00CC099C" w:rsidP="00CC099C">
      <w:r>
        <w:t xml:space="preserve">Provided scheduling, reporting and supplier administration for a regional customer service operation.</w:t>
      </w:r>
    </w:p>
    <w:p w14:paraId="07374356" w14:textId="1EDA5754" w:rsidR="00CC099C" w:rsidRDefault="00CC099C" w:rsidP="003B0FCF">
      <w:pPr>
        <w:pStyle w:val="ListParagraph"/>
        <w:numPr>
          <w:ilvl w:val="0"/>
          <w:numId w:val="16"/>
        </w:numPr>
        <w:spacing w:after="80"/>
        <w:ind w:left="714" w:hanging="357"/>
        <w:contextualSpacing w:val="0"/>
      </w:pPr>
      <w:r>
        <w:t xml:space="preserve">Produced weekly staffing and service reports, checking exceptions with team leaders.</w:t>
      </w:r>
    </w:p>
    <w:p w14:paraId="3C3716B0" w14:textId="77777777" w:rsidR="00CC099C" w:rsidRDefault="00CC099C" w:rsidP="003B0FCF">
      <w:pPr>
        <w:pStyle w:val="ListParagraph"/>
        <w:numPr>
          <w:ilvl w:val="0"/>
          <w:numId w:val="16"/>
        </w:numPr>
        <w:spacing w:after="80"/>
        <w:ind w:left="714" w:hanging="357"/>
        <w:contextualSpacing w:val="0"/>
      </w:pPr>
      <w:r>
        <w:t xml:space="preserve">Maintained supplier records and coordinated facilities requests during office moves.</w:t>
      </w:r>
    </w:p>
    <w:p w14:paraId="29613615" w14:textId="5C5A984A" w:rsidR="006030BC" w:rsidRDefault="00CC099C" w:rsidP="003B0FCF">
      <w:pPr>
        <w:pStyle w:val="Heading1"/>
      </w:pPr>
      <w:r>
        <w:t xml:space="preserve">Qualifications</w:t>
      </w:r>
    </w:p>
    <w:p w14:paraId="3E1793DC" w14:textId="5AAE8B17" w:rsidR="00CC099C" w:rsidRDefault="00CC099C" w:rsidP="003B0FCF">
      <w:pPr>
        <w:pStyle w:val="Heading3"/>
      </w:pPr>
      <w:r>
        <w:t xml:space="preserve">Certificate of the Business Continuity Institute</w:t>
      </w:r>
    </w:p>
    <w:p w14:paraId="45607D19" w14:textId="38D5A8FC" w:rsidR="00CC099C" w:rsidRDefault="00CC099C" w:rsidP="009E4721">
      <w:r>
        <w:t xml:space="preserve">CBCI examination passed | 2024</w:t>
      </w:r>
    </w:p>
    <w:p w14:paraId="77C0AD7A" w14:textId="06961968" w:rsidR="00CC099C" w:rsidRDefault="00CC099C" w:rsidP="003B0FCF">
      <w:pPr>
        <w:pStyle w:val="Heading3"/>
      </w:pPr>
      <w:r>
        <w:t xml:space="preserve">Education &amp; development</w:t>
      </w:r>
    </w:p>
    <w:p w14:paraId="47595710" w14:textId="55756F6A" w:rsidR="00CC099C" w:rsidRDefault="00CC099C" w:rsidP="009E4721">
      <w:r>
        <w:t xml:space="preserve">BA (Hons) Business Management, 2:1 | Nottingham Trent University, 2014. Recent development: exercise facilitation and cyber incident coordination, 2025–2026.</w:t>
      </w:r>
    </w:p>
    <w:p w14:paraId="2DAA4081" w14:textId="07F0E73F" w:rsidR="00CC099C" w:rsidRDefault="00CC099C" w:rsidP="003B0FCF">
      <w:pPr>
        <w:pStyle w:val="Heading1"/>
      </w:pPr>
      <w:r>
        <w:t xml:space="preserve">Interests</w:t>
      </w:r>
    </w:p>
    <w:p w14:paraId="51A5F80E" w14:textId="6AA2A4D6" w:rsidR="009E4721" w:rsidRDefault="003B0FCF" w:rsidP="002B6AD2">
      <w:pPr>
        <w:jc w:val="center"/>
      </w:pPr>
      <w:r w:rsidRPr="00300875">
        <w:rPr>
          <w:noProof/>
        </w:rPr>
        <mc:AlternateContent>
          <mc:Choice Requires="wps">
            <w:drawing>
              <wp:anchor distT="182880" distB="182880" distL="114300" distR="114300" simplePos="0" relativeHeight="251659264" behindDoc="0" locked="0" layoutInCell="1" allowOverlap="1" wp14:anchorId="7FA573A0" wp14:editId="178953EC">
                <wp:simplePos x="0" y="0"/>
                <wp:positionH relativeFrom="margin">
                  <wp:posOffset>0</wp:posOffset>
                </wp:positionH>
                <wp:positionV relativeFrom="margin">
                  <wp:posOffset>7676515</wp:posOffset>
                </wp:positionV>
                <wp:extent cx="5943600" cy="1335024"/>
                <wp:effectExtent l="0" t="0" r="2540" b="1905"/>
                <wp:wrapTopAndBottom/>
                <wp:docPr id="1" name="Rectangle 1"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AD1CDD" w14:textId="77777777" w:rsidR="009E4721" w:rsidRPr="00300875" w:rsidRDefault="009E4721" w:rsidP="009E4721">
                            <w:r w:rsidRPr="00300875">
                              <w:t>© FreeCVDownload.com.</w:t>
                            </w:r>
                          </w:p>
                          <w:p w14:paraId="5F39300A" w14:textId="77777777" w:rsidR="009E4721" w:rsidRPr="00300875" w:rsidRDefault="009E4721" w:rsidP="009E4721">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FF4C846" w14:textId="77777777" w:rsidR="009E4721" w:rsidRPr="00300875" w:rsidRDefault="00000000" w:rsidP="009E4721">
                            <w:hyperlink r:id="rId7" w:history="1">
                              <w:r w:rsidR="009E4721" w:rsidRPr="00300875">
                                <w:rPr>
                                  <w:rStyle w:val="Hyperlink"/>
                                  <w:color w:val="FFFF00"/>
                                </w:rPr>
                                <w:t>https://www.freecvdownload.com</w:t>
                              </w:r>
                            </w:hyperlink>
                            <w:r w:rsidR="009E4721"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FA573A0" id="Rectangle 1" o:spid="_x0000_s1026" alt="Color-block pull quote" style="position:absolute;left:0;text-align:left;margin-left:0;margin-top:604.45pt;width:468pt;height:105.1pt;z-index:251659264;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" fillcolor="#8ac4a7" stroked="f" strokeweight="1pt">
                <v:textbox style="mso-fit-shape-to-text:t" inset="28.8pt,7.2pt,28.8pt,7.2pt">
                  <w:txbxContent>
                    <w:p w14:paraId="6FAD1CDD" w14:textId="77777777" w:rsidR="009E4721" w:rsidRPr="00300875" w:rsidRDefault="009E4721" w:rsidP="009E4721">
                      <w:r w:rsidRPr="00300875">
                        <w:t>© FreeCVDownload.com.</w:t>
                      </w:r>
                    </w:p>
                    <w:p w14:paraId="5F39300A" w14:textId="77777777" w:rsidR="009E4721" w:rsidRPr="00300875" w:rsidRDefault="009E4721" w:rsidP="009E4721">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FF4C846" w14:textId="77777777" w:rsidR="009E4721" w:rsidRPr="00300875" w:rsidRDefault="00000000" w:rsidP="009E4721">
                      <w:hyperlink r:id="rId8" w:history="1">
                        <w:r w:rsidR="009E4721" w:rsidRPr="00300875">
                          <w:rPr>
                            <w:rStyle w:val="Hyperlink"/>
                            <w:color w:val="FFFF00"/>
                          </w:rPr>
                          <w:t>https://www.freecvdownload.com</w:t>
                        </w:r>
                      </w:hyperlink>
                      <w:r w:rsidR="009E4721" w:rsidRPr="00300875">
                        <w:t xml:space="preserve"> </w:t>
                      </w:r>
                    </w:p>
                  </w:txbxContent>
                </v:textbox>
                <w10:wrap type="topAndBottom" anchorx="margin" anchory="margin"/>
              </v:rect>
            </w:pict>
          </mc:Fallback>
        </mc:AlternateContent>
      </w:r>
      <w:r w:rsidR="00CC099C">
        <w:t xml:space="preserve">Cycling, live music and restoring second-hand furniture.</w:t>
      </w:r>
      <w:proofErr w:type="gramStart"/>
      <w:r w:rsidR="00CC099C">
        <w:t xml:space="preserve"/>
      </w:r>
      <w:proofErr w:type="gramEnd"/>
      <w:r w:rsidR="00CC099C">
        <w:t xml:space="preserve"/>
      </w:r>
      <w:proofErr w:type="gramStart"/>
      <w:r w:rsidR="00CC099C" w:rsidRPr="00CC099C">
        <w:t xml:space="preserve"/>
      </w:r>
      <w:proofErr w:type="gramEnd"/>
      <w:r w:rsidR="00CC099C">
        <w:t xml:space="preserve"/>
      </w:r>
    </w:p>
    <w:sectPr w:rsidR="009E4721" w:rsidSect="00047197">
      <w:footerReference w:type="default" r:id="rId9"/>
      <w:pgSz w:w="11906" w:h="16838"/>
      <w:pgMar w:top="1077" w:right="1077" w:bottom="107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80543" w14:textId="77777777" w:rsidR="00A40CCE" w:rsidRDefault="00A40CCE" w:rsidP="009E4721">
      <w:r>
        <w:separator/>
      </w:r>
    </w:p>
  </w:endnote>
  <w:endnote w:type="continuationSeparator" w:id="0">
    <w:p w14:paraId="74EA29AC" w14:textId="77777777" w:rsidR="00A40CCE" w:rsidRDefault="00A40CCE" w:rsidP="009E47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F276" w14:textId="4922D630" w:rsidR="003302AF" w:rsidRPr="003302AF" w:rsidRDefault="00000000" w:rsidP="009E4721">
    <w:pPr>
      <w:pStyle w:val="Footer"/>
      <w:rPr>
        <w:color w:val="FFFFFF" w:themeColor="background1"/>
      </w:rPr>
    </w:pPr>
    <w:hyperlink r:id="rId1" w:history="1">
      <w:r w:rsidR="003302AF" w:rsidRPr="003302AF">
        <w:rPr>
          <w:rStyle w:val="Hyperlink"/>
          <w:color w:val="FFFFFF" w:themeColor="background1"/>
        </w:rPr>
        <w:t>https://www.freecvdownload.com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CE435" w14:textId="77777777" w:rsidR="00A40CCE" w:rsidRDefault="00A40CCE" w:rsidP="009E4721">
      <w:r>
        <w:separator/>
      </w:r>
    </w:p>
  </w:footnote>
  <w:footnote w:type="continuationSeparator" w:id="0">
    <w:p w14:paraId="185C6457" w14:textId="77777777" w:rsidR="00A40CCE" w:rsidRDefault="00A40CCE" w:rsidP="009E47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0425E"/>
    <w:multiLevelType w:val="hybridMultilevel"/>
    <w:tmpl w:val="964EA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F91B96"/>
    <w:multiLevelType w:val="hybridMultilevel"/>
    <w:tmpl w:val="0B76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AC0C1C"/>
    <w:multiLevelType w:val="hybridMultilevel"/>
    <w:tmpl w:val="AFE44F8C"/>
    <w:lvl w:ilvl="0" w:tplc="9708913C">
      <w:start w:val="1"/>
      <w:numFmt w:val="bullet"/>
      <w:lvlText w:val=""/>
      <w:lvlJc w:val="left"/>
      <w:pPr>
        <w:ind w:left="720" w:hanging="360"/>
      </w:pPr>
      <w:rPr>
        <w:rFonts w:ascii="Wingdings" w:hAnsi="Wingdings" w:hint="default"/>
        <w:color w:val="4472C4"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4034F6"/>
    <w:multiLevelType w:val="hybridMultilevel"/>
    <w:tmpl w:val="10DAD3F0"/>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35F72A5"/>
    <w:multiLevelType w:val="hybridMultilevel"/>
    <w:tmpl w:val="0220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993AA0"/>
    <w:multiLevelType w:val="hybridMultilevel"/>
    <w:tmpl w:val="9984E2DC"/>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72426E2"/>
    <w:multiLevelType w:val="hybridMultilevel"/>
    <w:tmpl w:val="81DAE8E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72174D4"/>
    <w:multiLevelType w:val="hybridMultilevel"/>
    <w:tmpl w:val="8B747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F8363D"/>
    <w:multiLevelType w:val="hybridMultilevel"/>
    <w:tmpl w:val="E948E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807C88"/>
    <w:multiLevelType w:val="hybridMultilevel"/>
    <w:tmpl w:val="452CFFC2"/>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2772BB3"/>
    <w:multiLevelType w:val="hybridMultilevel"/>
    <w:tmpl w:val="F04C2AE4"/>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BC23117"/>
    <w:multiLevelType w:val="hybridMultilevel"/>
    <w:tmpl w:val="18140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FE2B55"/>
    <w:multiLevelType w:val="hybridMultilevel"/>
    <w:tmpl w:val="77B27CEC"/>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1842D46"/>
    <w:multiLevelType w:val="hybridMultilevel"/>
    <w:tmpl w:val="3D4E4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C451F8"/>
    <w:multiLevelType w:val="hybridMultilevel"/>
    <w:tmpl w:val="D780D70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C744F74"/>
    <w:multiLevelType w:val="hybridMultilevel"/>
    <w:tmpl w:val="600E564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05716695">
    <w:abstractNumId w:val="1"/>
  </w:num>
  <w:num w:numId="2" w16cid:durableId="1674989937">
    <w:abstractNumId w:val="2"/>
  </w:num>
  <w:num w:numId="3" w16cid:durableId="633947241">
    <w:abstractNumId w:val="4"/>
  </w:num>
  <w:num w:numId="4" w16cid:durableId="142815757">
    <w:abstractNumId w:val="8"/>
  </w:num>
  <w:num w:numId="5" w16cid:durableId="1722288329">
    <w:abstractNumId w:val="6"/>
  </w:num>
  <w:num w:numId="6" w16cid:durableId="1354646172">
    <w:abstractNumId w:val="15"/>
  </w:num>
  <w:num w:numId="7" w16cid:durableId="495152957">
    <w:abstractNumId w:val="12"/>
  </w:num>
  <w:num w:numId="8" w16cid:durableId="1383552358">
    <w:abstractNumId w:val="14"/>
  </w:num>
  <w:num w:numId="9" w16cid:durableId="354422549">
    <w:abstractNumId w:val="7"/>
  </w:num>
  <w:num w:numId="10" w16cid:durableId="1680815313">
    <w:abstractNumId w:val="11"/>
  </w:num>
  <w:num w:numId="11" w16cid:durableId="1817523843">
    <w:abstractNumId w:val="13"/>
  </w:num>
  <w:num w:numId="12" w16cid:durableId="10111711">
    <w:abstractNumId w:val="0"/>
  </w:num>
  <w:num w:numId="13" w16cid:durableId="1377781936">
    <w:abstractNumId w:val="5"/>
  </w:num>
  <w:num w:numId="14" w16cid:durableId="1167555502">
    <w:abstractNumId w:val="9"/>
  </w:num>
  <w:num w:numId="15" w16cid:durableId="1963026792">
    <w:abstractNumId w:val="3"/>
  </w:num>
  <w:num w:numId="16" w16cid:durableId="5030161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2AF"/>
    <w:rsid w:val="00047197"/>
    <w:rsid w:val="001063D4"/>
    <w:rsid w:val="002B6AD2"/>
    <w:rsid w:val="003302AF"/>
    <w:rsid w:val="003B0FCF"/>
    <w:rsid w:val="00557BBA"/>
    <w:rsid w:val="006030BC"/>
    <w:rsid w:val="006E0BC4"/>
    <w:rsid w:val="007019E2"/>
    <w:rsid w:val="00702E0F"/>
    <w:rsid w:val="00737377"/>
    <w:rsid w:val="007F5489"/>
    <w:rsid w:val="008130D5"/>
    <w:rsid w:val="009A3B44"/>
    <w:rsid w:val="009C639C"/>
    <w:rsid w:val="009E4721"/>
    <w:rsid w:val="00A40CCE"/>
    <w:rsid w:val="00AA2403"/>
    <w:rsid w:val="00C3247A"/>
    <w:rsid w:val="00CC099C"/>
    <w:rsid w:val="00DB47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6A9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721"/>
    <w:pPr>
      <w:spacing w:line="278" w:lineRule="auto"/>
    </w:pPr>
    <w:rPr>
      <w:rFonts w:ascii="Cambria" w:hAnsi="Cambria"/>
      <w:spacing w:val="6"/>
    </w:rPr>
  </w:style>
  <w:style w:type="paragraph" w:styleId="Heading1">
    <w:name w:val="heading 1"/>
    <w:basedOn w:val="Normal"/>
    <w:next w:val="Normal"/>
    <w:link w:val="Heading1Char"/>
    <w:uiPriority w:val="9"/>
    <w:qFormat/>
    <w:rsid w:val="003B0FCF"/>
    <w:pPr>
      <w:keepNext/>
      <w:keepLines/>
      <w:spacing w:before="300" w:after="300"/>
      <w:jc w:val="center"/>
      <w:outlineLvl w:val="0"/>
    </w:pPr>
    <w:rPr>
      <w:rFonts w:ascii="Arial" w:eastAsiaTheme="majorEastAsia" w:hAnsi="Arial" w:cs="Arial"/>
      <w:caps/>
      <w:color w:val="2E74B5" w:themeColor="accent5" w:themeShade="BF"/>
      <w:spacing w:val="60"/>
      <w:sz w:val="28"/>
      <w:szCs w:val="28"/>
    </w:rPr>
  </w:style>
  <w:style w:type="paragraph" w:styleId="Heading2">
    <w:name w:val="heading 2"/>
    <w:basedOn w:val="Normal"/>
    <w:next w:val="Normal"/>
    <w:link w:val="Heading2Char"/>
    <w:uiPriority w:val="9"/>
    <w:unhideWhenUsed/>
    <w:qFormat/>
    <w:rsid w:val="003B0FCF"/>
    <w:pPr>
      <w:keepNext/>
      <w:keepLines/>
      <w:spacing w:before="40" w:after="100"/>
      <w:outlineLvl w:val="1"/>
    </w:pPr>
    <w:rPr>
      <w:rFonts w:ascii="Arial" w:eastAsiaTheme="majorEastAsia" w:hAnsi="Arial" w:cs="Arial"/>
      <w:color w:val="2E74B5" w:themeColor="accent5" w:themeShade="BF"/>
      <w:spacing w:val="60"/>
      <w:sz w:val="26"/>
      <w:szCs w:val="26"/>
    </w:rPr>
  </w:style>
  <w:style w:type="paragraph" w:styleId="Heading3">
    <w:name w:val="heading 3"/>
    <w:basedOn w:val="Normal"/>
    <w:next w:val="Normal"/>
    <w:link w:val="Heading3Char"/>
    <w:uiPriority w:val="9"/>
    <w:unhideWhenUsed/>
    <w:qFormat/>
    <w:rsid w:val="003B0FCF"/>
    <w:pPr>
      <w:keepNext/>
      <w:keepLines/>
      <w:spacing w:before="40" w:after="140"/>
      <w:outlineLvl w:val="2"/>
    </w:pPr>
    <w:rPr>
      <w:rFonts w:ascii="Arial" w:eastAsiaTheme="majorEastAsia" w:hAnsi="Arial" w:cs="Arial"/>
      <w:color w:val="1F4E79" w:themeColor="accent5" w:themeShade="80"/>
      <w:spacing w:val="6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02AF"/>
  </w:style>
  <w:style w:type="paragraph" w:styleId="Footer">
    <w:name w:val="footer"/>
    <w:basedOn w:val="Normal"/>
    <w:link w:val="FooterChar"/>
    <w:uiPriority w:val="99"/>
    <w:unhideWhenUsed/>
    <w:rsid w:val="003302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02AF"/>
  </w:style>
  <w:style w:type="character" w:styleId="Hyperlink">
    <w:name w:val="Hyperlink"/>
    <w:basedOn w:val="DefaultParagraphFont"/>
    <w:uiPriority w:val="99"/>
    <w:unhideWhenUsed/>
    <w:rsid w:val="003302AF"/>
    <w:rPr>
      <w:color w:val="0563C1" w:themeColor="hyperlink"/>
      <w:u w:val="single"/>
    </w:rPr>
  </w:style>
  <w:style w:type="character" w:styleId="UnresolvedMention">
    <w:name w:val="Unresolved Mention"/>
    <w:basedOn w:val="DefaultParagraphFont"/>
    <w:uiPriority w:val="99"/>
    <w:semiHidden/>
    <w:unhideWhenUsed/>
    <w:rsid w:val="003302AF"/>
    <w:rPr>
      <w:color w:val="605E5C"/>
      <w:shd w:val="clear" w:color="auto" w:fill="E1DFDD"/>
    </w:rPr>
  </w:style>
  <w:style w:type="character" w:customStyle="1" w:styleId="Heading1Char">
    <w:name w:val="Heading 1 Char"/>
    <w:basedOn w:val="DefaultParagraphFont"/>
    <w:link w:val="Heading1"/>
    <w:uiPriority w:val="9"/>
    <w:rsid w:val="003B0FCF"/>
    <w:rPr>
      <w:rFonts w:ascii="Arial" w:eastAsiaTheme="majorEastAsia" w:hAnsi="Arial" w:cs="Arial"/>
      <w:caps/>
      <w:color w:val="2E74B5" w:themeColor="accent5" w:themeShade="BF"/>
      <w:spacing w:val="60"/>
      <w:sz w:val="28"/>
      <w:szCs w:val="28"/>
    </w:rPr>
  </w:style>
  <w:style w:type="paragraph" w:styleId="ListParagraph">
    <w:name w:val="List Paragraph"/>
    <w:basedOn w:val="Normal"/>
    <w:uiPriority w:val="34"/>
    <w:qFormat/>
    <w:rsid w:val="00C3247A"/>
    <w:pPr>
      <w:ind w:left="720"/>
      <w:contextualSpacing/>
    </w:pPr>
  </w:style>
  <w:style w:type="character" w:customStyle="1" w:styleId="Heading2Char">
    <w:name w:val="Heading 2 Char"/>
    <w:basedOn w:val="DefaultParagraphFont"/>
    <w:link w:val="Heading2"/>
    <w:uiPriority w:val="9"/>
    <w:rsid w:val="003B0FCF"/>
    <w:rPr>
      <w:rFonts w:ascii="Arial" w:eastAsiaTheme="majorEastAsia" w:hAnsi="Arial" w:cs="Arial"/>
      <w:color w:val="2E74B5" w:themeColor="accent5" w:themeShade="BF"/>
      <w:spacing w:val="60"/>
      <w:sz w:val="26"/>
      <w:szCs w:val="26"/>
    </w:rPr>
  </w:style>
  <w:style w:type="character" w:customStyle="1" w:styleId="Heading3Char">
    <w:name w:val="Heading 3 Char"/>
    <w:basedOn w:val="DefaultParagraphFont"/>
    <w:link w:val="Heading3"/>
    <w:uiPriority w:val="9"/>
    <w:rsid w:val="003B0FCF"/>
    <w:rPr>
      <w:rFonts w:ascii="Arial" w:eastAsiaTheme="majorEastAsia" w:hAnsi="Arial" w:cs="Arial"/>
      <w:color w:val="1F4E79" w:themeColor="accent5" w:themeShade="80"/>
      <w:spacing w:val="6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551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3" Type="http://schemas.openxmlformats.org/officeDocument/2006/relationships/settings" Target="settings.xml"/><Relationship Id="rId7"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reecvdownloa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476</Words>
  <Characters>2597</Characters>
  <Application>Microsoft Office Word</Application>
  <DocSecurity>0</DocSecurity>
  <Lines>61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2022-10-03T20:36:00Z</dcterms:created>
  <dcterms:modified xsi:type="dcterms:W3CDTF">2022-10-03T20:36:00Z</dcterms:modified>
</cp:coreProperties>
</file>