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Louise Harper</w:t>
      </w:r>
    </w:p>
    <w:p w14:paraId="56952C7B" w14:textId="6E4F3105" w:rsidR="00A64C14" w:rsidRPr="00A751DA" w:rsidRDefault="00BE2042" w:rsidP="00461461">
      <w:pPr>
        <w:jc w:val="center"/>
      </w:pPr>
      <w:r>
        <w:t xml:space="preserve">Worcester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07700 900846</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louise.harper@example.com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Care home manager with sixteen years in older people's residential care, including five as a registered manager. Lead a stable, welcoming home through clear supervision, practical quality improvement and close relationships with residents and families. Experienced in dementia care, admissions, staffing and budgets, supported by a Level 5 management diploma.</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Residential and dementia care leadership; CQC registered manager</w:t>
      </w:r>
    </w:p>
    <w:p w14:paraId="7DA17E8B" w14:textId="77777777" w:rsidR="00BE2042" w:rsidRPr="00BE2042" w:rsidRDefault="00BE2042" w:rsidP="00BE2042">
      <w:pPr>
        <w:pStyle w:val="ListParagraph"/>
        <w:numPr>
          <w:ilvl w:val="0"/>
          <w:numId w:val="4"/>
        </w:numPr>
      </w:pPr>
      <w:r w:rsidRPr="00BE2042">
        <w:t xml:space="preserve">Care-plan reviews, safeguarding and quality action plans</w:t>
      </w:r>
    </w:p>
    <w:p w14:paraId="3780905C" w14:textId="77777777" w:rsidR="00BE2042" w:rsidRPr="00BE2042" w:rsidRDefault="00BE2042" w:rsidP="00BE2042">
      <w:pPr>
        <w:pStyle w:val="ListParagraph"/>
        <w:numPr>
          <w:ilvl w:val="0"/>
          <w:numId w:val="4"/>
        </w:numPr>
      </w:pPr>
      <w:r w:rsidRPr="00BE2042">
        <w:t xml:space="preserve">Recruitment, supervision, staff development and rota planning</w:t>
      </w:r>
    </w:p>
    <w:p w14:paraId="5A2EE89F" w14:textId="77777777" w:rsidR="00BE2042" w:rsidRPr="00BE2042" w:rsidRDefault="00BE2042" w:rsidP="00BE2042">
      <w:pPr>
        <w:pStyle w:val="ListParagraph"/>
        <w:numPr>
          <w:ilvl w:val="0"/>
          <w:numId w:val="4"/>
        </w:numPr>
      </w:pPr>
      <w:r w:rsidRPr="00BE2042">
        <w:t xml:space="preserve">Admissions, family communication and professional liaison</w:t>
      </w:r>
    </w:p>
    <w:p w14:paraId="0F7E66E8" w14:textId="549EF560" w:rsidR="00BE2042" w:rsidRPr="00BE2042" w:rsidRDefault="00BE2042" w:rsidP="00BE2042">
      <w:pPr>
        <w:pStyle w:val="ListParagraph"/>
        <w:numPr>
          <w:ilvl w:val="0"/>
          <w:numId w:val="4"/>
        </w:numPr>
      </w:pPr>
      <w:r w:rsidRPr="00BE2042">
        <w:t xml:space="preserve">Digital care records, staffing systems and Excel budget reports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Registered Home Manager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Meadowbank House, Worcester</w:t>
      </w:r>
      <w:r>
        <w:tab/>
        <w:t xml:space="preserve">Sept 2021 – Present</w:t>
      </w:r>
    </w:p>
    <w:p w14:paraId="07C1746B" w14:textId="77777777" w:rsidR="00BE2042" w:rsidRDefault="00BE2042" w:rsidP="00BE2042">
      <w:pPr>
        <w:pStyle w:val="ListParagraph"/>
        <w:numPr>
          <w:ilvl w:val="0"/>
          <w:numId w:val="5"/>
        </w:numPr>
      </w:pPr>
      <w:r>
        <w:t xml:space="preserve">Manage a 36-bed residential and dementia care home with 42 colleagues across care, activities, catering, housekeeping and administration.</w:t>
      </w:r>
    </w:p>
    <w:p w14:paraId="7EF1BBD6" w14:textId="77777777" w:rsidR="00BE2042" w:rsidRDefault="00BE2042" w:rsidP="00BE2042">
      <w:pPr>
        <w:pStyle w:val="ListParagraph"/>
        <w:numPr>
          <w:ilvl w:val="0"/>
          <w:numId w:val="5"/>
        </w:numPr>
      </w:pPr>
      <w:r>
        <w:t xml:space="preserve">Lead care reviews, safeguarding responses and monthly quality audits; the home retained its Good CQC rating following its 2024 inspection.</w:t>
      </w:r>
    </w:p>
    <w:p w14:paraId="6C384915" w14:textId="77777777" w:rsidR="00BE2042" w:rsidRDefault="00BE2042" w:rsidP="00BE2042">
      <w:pPr>
        <w:pStyle w:val="ListParagraph"/>
        <w:numPr>
          <w:ilvl w:val="0"/>
          <w:numId w:val="5"/>
        </w:numPr>
      </w:pPr>
      <w:r>
        <w:t xml:space="preserve">Strengthened recruitment and bank-staff cover, reducing agency hours from 12% to 6% of care hours over six months while maintaining assessed staffing levels.</w:t>
      </w:r>
    </w:p>
    <w:p w14:paraId="05265DD3" w14:textId="4C3E0BBD" w:rsidR="00197E41" w:rsidRDefault="00197E41" w:rsidP="00BE2042">
      <w:pPr>
        <w:pStyle w:val="ListParagraph"/>
        <w:numPr>
          <w:ilvl w:val="0"/>
          <w:numId w:val="5"/>
        </w:numPr>
      </w:pPr>
      <w:r w:rsidRPr="00197E41">
        <w:t xml:space="preserve">Manage a £1.3m operating budget with the regional manager; improved enquiry follow-up and admissions coordination as average occupancy rose from 31 to 34 residents in 2025.</w:t>
      </w:r>
    </w:p>
    <w:p w14:paraId="29D746DE" w14:textId="7D9EC27A" w:rsidR="00BE2042" w:rsidRDefault="00BE2042" w:rsidP="0076381D">
      <w:pPr>
        <w:pStyle w:val="Heading3"/>
        <w:rPr>
          <w:color w:val="546421" w:themeColor="accent6" w:themeShade="80"/>
        </w:rPr>
      </w:pPr>
      <w:r>
        <w:rPr>
          <w:color w:val="546421" w:themeColor="accent6" w:themeShade="80"/>
        </w:rPr>
        <w:t xml:space="preserve">Deputy Home Manager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Willowdene Residential Care, Worcester</w:t>
      </w:r>
      <w:r w:rsidRPr="0076381D">
        <w:rPr>
          <w:rStyle w:val="Heading4Char"/>
          <w:color w:val="546421" w:themeColor="accent6" w:themeShade="80"/>
        </w:rPr>
        <w:t xml:space="preserve"/>
      </w:r>
      <w:r>
        <w:tab/>
      </w:r>
      <w:r>
        <w:t xml:space="preserve"/>
      </w:r>
      <w:r>
        <w:t xml:space="preserve"/>
      </w:r>
      <w:r>
        <w:t xml:space="preserve">Apr 2016 – Aug 2021</w:t>
      </w:r>
    </w:p>
    <w:p w14:paraId="24D6156D" w14:textId="77777777" w:rsidR="00BE2042" w:rsidRDefault="00BE2042" w:rsidP="00BE2042">
      <w:pPr>
        <w:pStyle w:val="ListParagraph"/>
        <w:numPr>
          <w:ilvl w:val="0"/>
          <w:numId w:val="6"/>
        </w:numPr>
      </w:pPr>
      <w:r>
        <w:t xml:space="preserve">Coordinated care-plan reviews and relatives' meetings in a 30-bed residential home.</w:t>
      </w:r>
    </w:p>
    <w:p w14:paraId="2CAA6771" w14:textId="43C03AF8" w:rsidR="00197E41" w:rsidRDefault="00197E41" w:rsidP="00BE2042">
      <w:pPr>
        <w:pStyle w:val="ListParagraph"/>
        <w:numPr>
          <w:ilvl w:val="0"/>
          <w:numId w:val="6"/>
        </w:numPr>
      </w:pPr>
      <w:r>
        <w:t xml:space="preserve">Supervised senior carers and supported recruitment, induction and competency reviews.</w:t>
      </w:r>
    </w:p>
    <w:p w14:paraId="5A131CFB" w14:textId="77777777" w:rsidR="00BE2042" w:rsidRDefault="00BE2042" w:rsidP="00BE2042">
      <w:pPr>
        <w:pStyle w:val="ListParagraph"/>
        <w:numPr>
          <w:ilvl w:val="0"/>
          <w:numId w:val="6"/>
        </w:numPr>
      </w:pPr>
      <w:r>
        <w:t xml:space="preserve">Prepared rotas and reviewed staffing cover against residents' assessed needs.</w:t>
      </w:r>
    </w:p>
    <w:p w14:paraId="1B73A587" w14:textId="7DEBCC8C" w:rsidR="00BE2042" w:rsidRDefault="00BE2042" w:rsidP="00BE2042">
      <w:pPr>
        <w:pStyle w:val="ListParagraph"/>
        <w:numPr>
          <w:ilvl w:val="0"/>
          <w:numId w:val="6"/>
        </w:numPr>
      </w:pPr>
      <w:r>
        <w:t xml:space="preserve">Introduced an action tracker that reduced overdue care-plan reviews from 11 to two over three months.</w:t>
      </w:r>
    </w:p>
    <w:p w14:paraId="174DC76F" w14:textId="77777777" w:rsidR="00197E41" w:rsidRDefault="00197E41" w:rsidP="00197E41">
      <w:pPr>
        <w:pStyle w:val="ListParagraph"/>
        <w:numPr>
          <w:ilvl w:val="0"/>
          <w:numId w:val="6"/>
        </w:numPr>
      </w:pPr>
      <w:r>
        <w:t xml:space="preserve">Worked with district nurses, GPs and social workers on changing needs and admissions.</w:t>
      </w:r>
    </w:p>
    <w:p w14:paraId="7D421A89" w14:textId="7EA959C4" w:rsidR="00197E41" w:rsidRDefault="00197E41" w:rsidP="00197E41">
      <w:pPr>
        <w:pStyle w:val="ListParagraph"/>
        <w:numPr>
          <w:ilvl w:val="0"/>
          <w:numId w:val="6"/>
        </w:numPr>
      </w:pPr>
      <w:r>
        <w:t xml:space="preserve">Deputised for the manager and followed up audit findings.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Care Assistant / Senior Care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Willowdene Residential Care, Worcester</w:t>
      </w:r>
      <w:proofErr w:type="gramStart"/>
      <w:r>
        <w:rPr>
          <w:rStyle w:val="Heading4Char"/>
          <w:color w:val="546421" w:themeColor="accent6" w:themeShade="80"/>
        </w:rPr>
        <w:t xml:space="preserve"/>
      </w:r>
      <w:proofErr w:type="gramEnd"/>
      <w:r>
        <w:tab/>
      </w:r>
      <w:r>
        <w:t xml:space="preserve">Sept 2010 – Mar 2016</w:t>
      </w:r>
    </w:p>
    <w:p w14:paraId="3E370984" w14:textId="77777777" w:rsidR="00BE2042" w:rsidRDefault="00BE2042" w:rsidP="00BE2042">
      <w:pPr>
        <w:pStyle w:val="ListParagraph"/>
        <w:numPr>
          <w:ilvl w:val="0"/>
          <w:numId w:val="7"/>
        </w:numPr>
      </w:pPr>
      <w:r>
        <w:t xml:space="preserve">Promoted to senior care assistant in 2013, coordinating shifts and supporting new colleagues.</w:t>
      </w:r>
    </w:p>
    <w:p w14:paraId="5432C9B8" w14:textId="77777777" w:rsidR="00BE2042" w:rsidRDefault="00BE2042" w:rsidP="00BE2042">
      <w:pPr>
        <w:pStyle w:val="ListParagraph"/>
        <w:numPr>
          <w:ilvl w:val="0"/>
          <w:numId w:val="7"/>
        </w:numPr>
      </w:pPr>
      <w:r>
        <w:t xml:space="preserve">Supported personal care, meals and activities around residents' preferences.</w:t>
      </w:r>
    </w:p>
    <w:p w14:paraId="7D0FE19B" w14:textId="77777777" w:rsidR="00BE2042" w:rsidRDefault="00BE2042" w:rsidP="00BE2042">
      <w:pPr>
        <w:pStyle w:val="ListParagraph"/>
        <w:numPr>
          <w:ilvl w:val="0"/>
          <w:numId w:val="7"/>
        </w:numPr>
      </w:pPr>
      <w:r>
        <w:t xml:space="preserve">Maintained daily records and raised changes in wellbeing with the senior team.</w:t>
      </w:r>
    </w:p>
    <w:p w14:paraId="36B20A64" w14:textId="0714CC4E" w:rsidR="00A64C14" w:rsidRPr="00A751DA" w:rsidRDefault="00A64C14" w:rsidP="00BE2042">
      <w:pPr>
        <w:pStyle w:val="ListParagraph"/>
        <w:numPr>
          <w:ilvl w:val="0"/>
          <w:numId w:val="7"/>
        </w:numPr>
      </w:pPr>
      <w:r w:rsidRPr="00A751DA">
        <w:t xml:space="preserve">Built regular communication with residents and relatives.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5 Diploma in Leadership and Management for Adult Care</w:t>
      </w:r>
    </w:p>
    <w:p w14:paraId="57D07BC1" w14:textId="0307ECAB" w:rsidR="00197E41" w:rsidRPr="0076381D" w:rsidRDefault="00197E41" w:rsidP="00197E41">
      <w:pPr>
        <w:tabs>
          <w:tab w:val="right" w:pos="10383"/>
        </w:tabs>
      </w:pPr>
      <w:r>
        <w:rPr>
          <w:rStyle w:val="Heading4Char"/>
          <w:color w:val="546421" w:themeColor="accent6" w:themeShade="80"/>
        </w:rPr>
        <w:t xml:space="preserve">City &amp; Guilds</w:t>
      </w:r>
      <w:r>
        <w:tab/>
      </w:r>
      <w:r>
        <w:t xml:space="preserve">2020</w:t>
      </w:r>
    </w:p>
    <w:p w14:paraId="7CF5FD22" w14:textId="77777777" w:rsidR="002B7B4F" w:rsidRDefault="002B7B4F" w:rsidP="00197E41">
      <w:pPr>
        <w:pStyle w:val="ListParagraph"/>
        <w:numPr>
          <w:ilvl w:val="0"/>
          <w:numId w:val="12"/>
        </w:numPr>
      </w:pPr>
      <w:r>
        <w:t xml:space="preserve">Work-based qualification completed while deputy manager.</w:t>
      </w:r>
    </w:p>
    <w:p w14:paraId="03FCF844" w14:textId="77777777" w:rsidR="002B7B4F" w:rsidRDefault="002B7B4F" w:rsidP="00197E41">
      <w:pPr>
        <w:pStyle w:val="ListParagraph"/>
        <w:numPr>
          <w:ilvl w:val="0"/>
          <w:numId w:val="12"/>
        </w:numPr>
      </w:pPr>
      <w:r>
        <w:t xml:space="preserve">Level 3 Diploma in Health and Social Care (Adults), City &amp; Guilds, 2012.</w:t>
      </w:r>
    </w:p>
    <w:p w14:paraId="1ACD065F" w14:textId="77777777" w:rsidR="002B7B4F" w:rsidRDefault="002B7B4F" w:rsidP="00197E41">
      <w:pPr>
        <w:pStyle w:val="ListParagraph"/>
        <w:numPr>
          <w:ilvl w:val="0"/>
          <w:numId w:val="12"/>
        </w:numPr>
      </w:pPr>
      <w:r>
        <w:t xml:space="preserve">8 GCSEs, including English and Maths at grade C or above, 2010.</w:t>
      </w:r>
    </w:p>
    <w:p w14:paraId="4118350D" w14:textId="2A202CC0" w:rsidR="00197E41" w:rsidRDefault="00197E41" w:rsidP="00197E41">
      <w:pPr>
        <w:pStyle w:val="Heading3"/>
        <w:rPr>
          <w:color w:val="546421" w:themeColor="accent6" w:themeShade="80"/>
        </w:rPr>
      </w:pPr>
      <w:r>
        <w:rPr>
          <w:color w:val="546421" w:themeColor="accent6" w:themeShade="80"/>
        </w:rPr>
        <w:t xml:space="preserve">Continuing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and local safeguarding partnership</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adults, mental capacity, dementia care, medication oversight, infection prevention and incident review.</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vegetables and flowers.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Exploring the Malvern Hills.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Theatre:</w:t>
      </w:r>
      <w:r w:rsidRPr="00197E41">
        <w:rPr>
          <w:color w:val="546421" w:themeColor="accent6" w:themeShade="80"/>
        </w:rPr>
        <w:t xml:space="preserve"> </w:t>
      </w:r>
      <w:r w:rsidR="00461461" w:rsidRPr="00461461">
        <w:t xml:space="preserve">Visiting local productions.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Registration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CQC registered manager for Meadowbank House since September 2021.</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