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Alice Morgan</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DIGITAL MARKETING EXECUTIVE</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Bristol</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alice.morgan@example.com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07700 900846</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Digital marketing executive with seven years’ experience in a business training company, progressing from campaign support to responsibility for paid search, email and website activity. Combine practical content delivery with careful performance analysis and regular feedback from sales. Experienced in managing a modest media budget, briefing creative work and improving enquiry journeys while coordinating campaigns around course availability and commercial priorities.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Digital marketing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Paid media:</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Google Ads search campaigns, search-term reviews, budget pacing and landing-page coordination; brief and review agency-managed paid social.</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Email:</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HubSpot segments, campaign builds, automated follow-ups, test sends and reporting on clicks, enquiries and unsubscribes.</w:t>
      </w:r>
      <w:r w:rsidRPr="00F07CE7">
        <w:t xml:space="preserve"/>
      </w:r>
    </w:p>
    <w:p w14:paraId="5477146C" w14:textId="77777777" w:rsidR="00192025" w:rsidRDefault="002016FE" w:rsidP="00192025">
      <w:pPr>
        <w:pStyle w:val="ListParagraph"/>
        <w:numPr>
          <w:ilvl w:val="0"/>
          <w:numId w:val="4"/>
        </w:numPr>
      </w:pPr>
      <w:r w:rsidRPr="00192025">
        <w:rPr>
          <w:b/>
          <w:bCs/>
        </w:rPr>
        <w:t xml:space="preserve">Web &amp; SEO:</w:t>
      </w:r>
      <w:r w:rsidR="00192025" w:rsidRPr="00192025">
        <w:rPr>
          <w:b/>
          <w:bCs/>
        </w:rPr>
        <w:t xml:space="preserve"/>
      </w:r>
      <w:r w:rsidRPr="00192025">
        <w:rPr>
          <w:b/>
          <w:bCs/>
        </w:rPr>
        <w:t xml:space="preserve"/>
      </w:r>
      <w:r w:rsidR="00192025" w:rsidRPr="00192025">
        <w:rPr>
          <w:b/>
          <w:bCs/>
        </w:rPr>
        <w:t xml:space="preserve"/>
      </w:r>
      <w:r w:rsidR="00192025">
        <w:t xml:space="preserve"> WordPress publishing, page titles, internal links, content briefs and Search Console reviews with a freelance SEO specialist.</w:t>
      </w:r>
      <w:r w:rsidRPr="00F07CE7">
        <w:t xml:space="preserve"/>
      </w:r>
    </w:p>
    <w:p w14:paraId="5275EA19" w14:textId="77777777" w:rsidR="00192025" w:rsidRDefault="002016FE" w:rsidP="00192025">
      <w:pPr>
        <w:pStyle w:val="ListParagraph"/>
        <w:numPr>
          <w:ilvl w:val="0"/>
          <w:numId w:val="4"/>
        </w:numPr>
      </w:pPr>
      <w:r w:rsidRPr="00192025">
        <w:rPr>
          <w:b/>
          <w:bCs/>
        </w:rPr>
        <w:t xml:space="preserve">Measurement: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GA4, campaign tagging, Looker Studio and Excel; reconcile web enquiries with CRM records and explain trends to colleagues.</w:t>
      </w:r>
      <w:r w:rsidRPr="00F07CE7">
        <w:t xml:space="preserve"/>
      </w:r>
    </w:p>
    <w:p w14:paraId="49D18A01" w14:textId="77777777" w:rsidR="00192025" w:rsidRDefault="002016FE" w:rsidP="00192025">
      <w:pPr>
        <w:pStyle w:val="ListParagraph"/>
        <w:numPr>
          <w:ilvl w:val="0"/>
          <w:numId w:val="4"/>
        </w:numPr>
      </w:pPr>
      <w:r w:rsidRPr="00192025">
        <w:rPr>
          <w:b/>
          <w:bCs/>
        </w:rPr>
        <w:t xml:space="preserve">Creative:</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Write audience-specific copy, prepare designer briefs and produce supporting graphics in Canva within brand guidelines.</w:t>
      </w:r>
      <w:r w:rsidRPr="00F07CE7">
        <w:t xml:space="preserve"/>
      </w:r>
    </w:p>
    <w:p w14:paraId="550C1BD6" w14:textId="3EDC79EB" w:rsidR="002016FE" w:rsidRDefault="002016FE" w:rsidP="00F07CE7">
      <w:pPr>
        <w:pStyle w:val="ListParagraph"/>
        <w:numPr>
          <w:ilvl w:val="0"/>
          <w:numId w:val="4"/>
        </w:numPr>
      </w:pPr>
      <w:r w:rsidRPr="00192025">
        <w:rPr>
          <w:b/>
          <w:bCs/>
        </w:rPr>
        <w:t xml:space="preserve">Delivery:</w:t>
      </w:r>
      <w:r w:rsidR="00192025" w:rsidRPr="00192025">
        <w:rPr>
          <w:b/>
          <w:bCs/>
        </w:rPr>
        <w:t xml:space="preserve"/>
      </w:r>
      <w:r w:rsidRPr="00192025">
        <w:rPr>
          <w:b/>
          <w:bCs/>
        </w:rPr>
        <w:t xml:space="preserve"/>
      </w:r>
      <w:r w:rsidR="00192025" w:rsidRPr="00192025">
        <w:rPr>
          <w:b/>
          <w:bCs/>
        </w:rPr>
        <w:t xml:space="preserve"/>
      </w:r>
      <w:r w:rsidR="00192025">
        <w:t xml:space="preserve"> Campaign calendars, stakeholder approvals, agency coordination and practical launch checks across email, ads and landing pages.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Digital Marketing Executive</w:t>
      </w:r>
      <w:r w:rsidRPr="009F16F6">
        <w:rPr>
          <w:b/>
          <w:bCs/>
          <w:color w:val="000000" w:themeColor="text1"/>
        </w:rPr>
        <w:tab/>
        <w:t xml:space="preserve">April 2022 – Present</w:t>
      </w:r>
    </w:p>
    <w:p w14:paraId="1FABB6C5" w14:textId="77777777" w:rsidR="002016FE" w:rsidRPr="00255C72" w:rsidRDefault="002016FE" w:rsidP="00F07CE7">
      <w:pPr>
        <w:rPr>
          <w:i/>
          <w:iCs/>
        </w:rPr>
      </w:pPr>
      <w:r w:rsidRPr="002F310A">
        <w:rPr>
          <w:b/>
          <w:bCs/>
          <w:i/>
          <w:iCs/>
          <w:color w:val="77206D" w:themeColor="accent5" w:themeShade="BF"/>
        </w:rPr>
        <w:t xml:space="preserve">Harbourside Professional Learning | Bristol</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Deliver digital campaigns for short business courses, working with a marketing manager, sales team and external design and SEO specialists.</w:t>
      </w:r>
    </w:p>
    <w:p w14:paraId="2C0535CE" w14:textId="77777777" w:rsidR="002016FE" w:rsidRPr="00F07CE7" w:rsidRDefault="002016FE" w:rsidP="00255C72">
      <w:pPr>
        <w:pStyle w:val="ListParagraph"/>
        <w:numPr>
          <w:ilvl w:val="0"/>
          <w:numId w:val="5"/>
        </w:numPr>
      </w:pPr>
      <w:r w:rsidRPr="00F07CE7">
        <w:t xml:space="preserve">Manage a £4,500 monthly Google Ads budget within agreed limits; review enquiries with sales and adjust campaigns around course demand and available places.</w:t>
      </w:r>
    </w:p>
    <w:p w14:paraId="5EEDE72B" w14:textId="77777777" w:rsidR="002016FE" w:rsidRPr="00F07CE7" w:rsidRDefault="002016FE" w:rsidP="00255C72">
      <w:pPr>
        <w:pStyle w:val="ListParagraph"/>
        <w:numPr>
          <w:ilvl w:val="0"/>
          <w:numId w:val="5"/>
        </w:numPr>
      </w:pPr>
      <w:r w:rsidRPr="00F07CE7">
        <w:t xml:space="preserve">Build segmented HubSpot emails and follow-up journeys; maintain WordPress campaign pages and coordinate copy, booking links and creative approvals.</w:t>
      </w:r>
    </w:p>
    <w:p w14:paraId="67CA3376" w14:textId="7EADF4C2" w:rsidR="002016FE" w:rsidRPr="00F07CE7" w:rsidRDefault="002016FE" w:rsidP="00255C72">
      <w:pPr>
        <w:pStyle w:val="ListParagraph"/>
        <w:numPr>
          <w:ilvl w:val="0"/>
          <w:numId w:val="5"/>
        </w:numPr>
      </w:pPr>
      <w:r w:rsidRPr="00F07CE7">
        <w:t xml:space="preserve">Maintain campaign reporting in GA4 and Looker Studio; check tracking with the web developer and present monthly findings and proposed actions.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achievements: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Refined search terms and course landing pages; cost per sales-accepted enquiry fell from £68 to £57 between Q1 and Q2 2026, with monthly spend broadly unchanged.</w:t>
      </w:r>
    </w:p>
    <w:p w14:paraId="532523B6" w14:textId="16615C8A" w:rsidR="002016FE" w:rsidRPr="00F07CE7" w:rsidRDefault="002016FE" w:rsidP="00255C72">
      <w:pPr>
        <w:pStyle w:val="ListParagraph"/>
        <w:numPr>
          <w:ilvl w:val="0"/>
          <w:numId w:val="6"/>
        </w:numPr>
      </w:pPr>
      <w:r w:rsidRPr="00F07CE7">
        <w:t xml:space="preserve">Reworked a six-email course campaign by subject interest; unique clicks as a share of delivered emails rose from 2.4% to 3.1% against the previous comparable campaign.</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Marketing Assistant</w:t>
      </w:r>
      <w:r w:rsidRPr="002F310A">
        <w:rPr>
          <w:b/>
          <w:bCs/>
          <w:color w:val="000000" w:themeColor="text1"/>
        </w:rPr>
        <w:tab/>
        <w:t xml:space="preserve">September 2019 – March 2022</w:t>
      </w:r>
    </w:p>
    <w:p w14:paraId="48F29846" w14:textId="77777777" w:rsidR="002016FE" w:rsidRPr="002F310A" w:rsidRDefault="002016FE" w:rsidP="00F07CE7">
      <w:pPr>
        <w:rPr>
          <w:i/>
          <w:iCs/>
        </w:rPr>
      </w:pPr>
      <w:r w:rsidRPr="002F310A">
        <w:rPr>
          <w:b/>
          <w:bCs/>
          <w:i/>
          <w:iCs/>
          <w:color w:val="77206D" w:themeColor="accent5" w:themeShade="BF"/>
        </w:rPr>
        <w:t xml:space="preserve">Harbourside Professional Learning | Bristol</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Supported the marketing manager with course launches, website updates, customer emails and event communications across a changing training calendar.</w:t>
      </w:r>
    </w:p>
    <w:p w14:paraId="32E23398" w14:textId="77777777" w:rsidR="002016FE" w:rsidRPr="00F07CE7" w:rsidRDefault="002016FE" w:rsidP="002F310A">
      <w:pPr>
        <w:pStyle w:val="ListParagraph"/>
        <w:numPr>
          <w:ilvl w:val="0"/>
          <w:numId w:val="7"/>
        </w:numPr>
      </w:pPr>
      <w:r w:rsidRPr="00F07CE7">
        <w:t xml:space="preserve">Prepared copy and image briefs, checked course dates and prices with operations, and published approved content through WordPress.</w:t>
      </w:r>
    </w:p>
    <w:p w14:paraId="2AE20A2A" w14:textId="77777777" w:rsidR="002016FE" w:rsidRPr="00F07CE7" w:rsidRDefault="002016FE" w:rsidP="002F310A">
      <w:pPr>
        <w:pStyle w:val="ListParagraph"/>
        <w:numPr>
          <w:ilvl w:val="0"/>
          <w:numId w:val="7"/>
        </w:numPr>
      </w:pPr>
      <w:r w:rsidRPr="00F07CE7">
        <w:t xml:space="preserve">Built email campaigns in Mailchimp, maintained audience records and checked display, links and booking details before scheduled sends.</w:t>
      </w:r>
    </w:p>
    <w:p w14:paraId="3CACACB9" w14:textId="77777777" w:rsidR="002016FE" w:rsidRPr="00F07CE7" w:rsidRDefault="002016FE" w:rsidP="002F310A">
      <w:pPr>
        <w:pStyle w:val="ListParagraph"/>
        <w:numPr>
          <w:ilvl w:val="0"/>
          <w:numId w:val="7"/>
        </w:numPr>
      </w:pPr>
      <w:r w:rsidRPr="00F07CE7">
        <w:t xml:space="preserve">Collated weekly website and enquiry figures in Excel; helped sales colleagues identify the campaigns associated with incoming enquiries.</w:t>
      </w:r>
    </w:p>
    <w:p w14:paraId="22C347BE" w14:textId="77777777" w:rsidR="002F310A" w:rsidRDefault="002016FE" w:rsidP="00F07CE7">
      <w:pPr>
        <w:rPr>
          <w:i/>
          <w:iCs/>
        </w:rPr>
      </w:pPr>
      <w:r w:rsidRPr="002F310A">
        <w:rPr>
          <w:i/>
          <w:iCs/>
        </w:rPr>
        <w:t xml:space="preserve">Selected achievements: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Coordinated the refresh of 42 course pages before the autumn programme launch, resolving conflicting dates and outdated booking links with operations.</w:t>
      </w:r>
    </w:p>
    <w:p w14:paraId="704FBAFD" w14:textId="1C0FBF44" w:rsidR="002016FE" w:rsidRPr="00F07CE7" w:rsidRDefault="002016FE" w:rsidP="00F07CE7">
      <w:pPr>
        <w:pStyle w:val="ListParagraph"/>
        <w:numPr>
          <w:ilvl w:val="0"/>
          <w:numId w:val="8"/>
        </w:numPr>
      </w:pPr>
      <w:r w:rsidRPr="00F07CE7">
        <w:t xml:space="preserve">Created a shared campaign asset register and approval checklist, giving the team a reliable record of final copy, artwork and release dates.</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BA (Hons) Marketing, 2:1</w:t>
      </w:r>
      <w:r w:rsidRPr="00F07CE7">
        <w:t xml:space="preserve"> – University of the West of England, 2019</w:t>
      </w:r>
      <w:r w:rsidRPr="00F07CE7">
        <w:br/>
      </w:r>
      <w:r w:rsidRPr="00F07CE7">
        <w:rPr>
          <w:rFonts w:ascii="Segoe UI Emoji" w:hAnsi="Segoe UI Emoji" w:cs="Segoe UI Emoji"/>
        </w:rPr>
        <w:t>📜</w:t>
      </w:r>
      <w:r w:rsidRPr="00F07CE7">
        <w:t xml:space="preserve"> </w:t>
      </w:r>
      <w:r w:rsidRPr="002F310A">
        <w:rPr>
          <w:b/>
          <w:bCs/>
        </w:rPr>
        <w:t xml:space="preserve">CIM Level 4 Certificate in Professional Digital Marketing</w:t>
      </w:r>
      <w:r w:rsidRPr="00F07CE7">
        <w:t xml:space="preserve"> – Completed 2022</w:t>
      </w:r>
      <w:r w:rsidRPr="00F07CE7">
        <w:br/>
      </w:r>
      <w:r w:rsidRPr="00F07CE7">
        <w:rPr>
          <w:rFonts w:ascii="Segoe UI Emoji" w:hAnsi="Segoe UI Emoji" w:cs="Segoe UI Emoji"/>
        </w:rPr>
        <w:t>📜</w:t>
      </w:r>
      <w:r w:rsidRPr="00F07CE7">
        <w:t xml:space="preserve"> </w:t>
      </w:r>
      <w:r w:rsidRPr="002F310A">
        <w:rPr>
          <w:b/>
          <w:bCs/>
        </w:rPr>
        <w:t xml:space="preserve">Google Ads Search Certification</w:t>
      </w:r>
      <w:r w:rsidRPr="00F07CE7">
        <w:t xml:space="preserve"> – Renewed 2026</w:t>
      </w:r>
      <w:r w:rsidRPr="00F07CE7">
        <w:br/>
      </w:r>
      <w:r w:rsidRPr="00F07CE7">
        <w:rPr>
          <w:rFonts w:ascii="Segoe UI Emoji" w:hAnsi="Segoe UI Emoji" w:cs="Segoe UI Emoji"/>
        </w:rPr>
        <w:t>📜</w:t>
      </w:r>
      <w:r w:rsidRPr="00F07CE7">
        <w:t xml:space="preserve"> </w:t>
      </w:r>
      <w:r w:rsidRPr="002F310A">
        <w:rPr>
          <w:b/>
          <w:bCs/>
        </w:rPr>
        <w:t xml:space="preserve">Google Analytics Certification</w:t>
      </w:r>
      <w:r w:rsidRPr="00F07CE7">
        <w:t xml:space="preserve"> – Completed 2026</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Recent development:</w:t>
      </w:r>
      <w:r w:rsidR="002F310A" w:rsidRPr="002F310A">
        <w:rPr>
          <w:b/>
          <w:bCs/>
        </w:rPr>
        <w:t xml:space="preserve"/>
      </w:r>
      <w:r w:rsidRPr="002F310A">
        <w:rPr>
          <w:b/>
          <w:bCs/>
        </w:rPr>
        <w:t xml:space="preserve"/>
      </w:r>
      <w:r w:rsidRPr="00F07CE7">
        <w:t xml:space="preserve"> Practical workshops on GA4 reporting, accessible email content and creative testing during 2025–26.</w:t>
      </w:r>
    </w:p>
    <w:p w14:paraId="1DA61A50" w14:textId="5C67AEC3" w:rsidR="002016FE" w:rsidRPr="00F07CE7" w:rsidRDefault="002016FE" w:rsidP="002F310A">
      <w:pPr>
        <w:pStyle w:val="ListParagraph"/>
        <w:numPr>
          <w:ilvl w:val="0"/>
          <w:numId w:val="9"/>
        </w:numPr>
      </w:pPr>
      <w:r w:rsidRPr="002F310A">
        <w:rPr>
          <w:b/>
          <w:bCs/>
        </w:rPr>
        <w:t xml:space="preserve">Working relationships:</w:t>
      </w:r>
      <w:r w:rsidR="002F310A" w:rsidRPr="002F310A">
        <w:rPr>
          <w:b/>
          <w:bCs/>
        </w:rPr>
        <w:t xml:space="preserve"/>
      </w:r>
      <w:r w:rsidRPr="002F310A">
        <w:rPr>
          <w:b/>
          <w:bCs/>
        </w:rPr>
        <w:t xml:space="preserve"/>
      </w:r>
      <w:r w:rsidRPr="00F07CE7">
        <w:t xml:space="preserve"> Regularly brief freelance designers and web developers; translate campaign requirements into clear deliverables and review feedback.</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Film photography, coastal walks and trying new recipes.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