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Daniel </w:t>
      </w:r>
      <w:r w:rsidR="006030BC" w:rsidRPr="00CC099C">
        <w:rPr>
          <w:rFonts w:ascii="Arial" w:hAnsi="Arial" w:cs="Arial"/>
          <w:caps/>
          <w:color w:val="2E74B5" w:themeColor="accent5" w:themeShade="BF"/>
          <w:spacing w:val="60"/>
          <w:sz w:val="48"/>
          <w:szCs w:val="48"/>
        </w:rPr>
        <w:t xml:space="preserve">Reed</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External Auditor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Nottingham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07700 900767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daniel.reed@example.com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ACA-qualified audit senior with eight years' experience in accountancy practice, progressing from trainee to assignment leadership.</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Lead fieldwork for privately owned manufacturing and wholesale businesses preparing accounts under FRS 102.</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Experienced in audit planning, substantive testing, documenting significant findings and preparing files for manager review.</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Supervise small engagement teams, review working papers and coach trainees through unfamiliar audit sections.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CCH Audit Automation and Excel, including Power Query, to organise audit evidence and analyse client data.</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Build constructive client relationships, discussing queries clearly and escalating significant matters promptly.</w:t>
      </w:r>
    </w:p>
    <w:p w14:paraId="0A5B02D4" w14:textId="5042AFDB" w:rsidR="006030BC" w:rsidRDefault="006030BC" w:rsidP="003B0FCF">
      <w:pPr>
        <w:pStyle w:val="Heading1"/>
      </w:pPr>
      <w:r>
        <w:t xml:space="preserve">Work history</w:t>
      </w:r>
    </w:p>
    <w:p w14:paraId="0CE3C138" w14:textId="58B1946C" w:rsidR="009E4721" w:rsidRPr="003B0FCF" w:rsidRDefault="00CC099C" w:rsidP="003B0FCF">
      <w:pPr>
        <w:pStyle w:val="Heading2"/>
      </w:pPr>
      <w:r w:rsidRPr="003B0FCF">
        <w:t xml:space="preserve">Audit Senior</w:t>
      </w:r>
    </w:p>
    <w:p w14:paraId="7094DE0C" w14:textId="2F94EBC3" w:rsidR="006030BC" w:rsidRPr="003B0FCF" w:rsidRDefault="006030BC" w:rsidP="003B0FCF">
      <w:pPr>
        <w:pStyle w:val="Heading3"/>
      </w:pPr>
      <w:r w:rsidRPr="003B0FCF">
        <w:t xml:space="preserve">Hawthorn Accountants, Nottingham | Jul 2023 – Present</w:t>
      </w:r>
      <w:r w:rsidR="009E4721" w:rsidRPr="003B0FCF">
        <w:t xml:space="preserve"/>
      </w:r>
      <w:r w:rsidRPr="003B0FCF">
        <w:t xml:space="preserve"/>
      </w:r>
    </w:p>
    <w:p w14:paraId="1F1B2D6C" w14:textId="64D11948" w:rsidR="009E4721" w:rsidRDefault="009E4721" w:rsidP="009E4721">
      <w:r>
        <w:t xml:space="preserve">Lead fieldwork on around 12 recurring audit engagements annually, with client turnover typically £15m–£65m.</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Contribute to risk assessments and planning, agreeing proposed testing and team priorities with the audit manager.</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Supervise two or three colleagues during fieldwork, review assigned working papers and provide practical feedback.</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Audit revenue, inventory and estimates; document evidence, investigate exceptions and summarise conclusions for review.</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Identified a year-end sales cut-off issue, extended testing and presented findings; the client posted an agreed adjustment before completion.</w:t>
      </w:r>
    </w:p>
    <w:p w14:paraId="411D4246" w14:textId="3A5C1A8B" w:rsidR="006030BC" w:rsidRDefault="006030BC" w:rsidP="003B0FCF">
      <w:pPr>
        <w:pStyle w:val="ListParagraph"/>
        <w:numPr>
          <w:ilvl w:val="0"/>
          <w:numId w:val="14"/>
        </w:numPr>
        <w:spacing w:after="80"/>
        <w:ind w:left="714" w:hanging="357"/>
        <w:contextualSpacing w:val="0"/>
      </w:pPr>
      <w:r>
        <w:t xml:space="preserve">Built a Power Query routine for recurring ledger extracts, reducing preparation from two hours to 45 minutes while retaining reconciliation checks.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Track client information requests, time budgets and outstanding review points; prepare completion summaries for manager and partner review.</w:t>
      </w:r>
      <w:r>
        <w:t xml:space="preserve"/>
      </w:r>
    </w:p>
    <w:p w14:paraId="6B121A4C" w14:textId="1828AE48" w:rsidR="006030BC" w:rsidRDefault="009E4721" w:rsidP="003B0FCF">
      <w:pPr>
        <w:pStyle w:val="Heading2"/>
        <w:pageBreakBefore/>
      </w:pPr>
      <w:r>
        <w:lastRenderedPageBreak/>
        <w:t xml:space="preserve">Audit Semi-Senior</w:t>
      </w:r>
    </w:p>
    <w:p w14:paraId="6BB2BD5F" w14:textId="0D99F74B" w:rsidR="009E4721" w:rsidRDefault="00CC099C" w:rsidP="009E4721">
      <w:r>
        <w:t xml:space="preserve">Hawthorn Accountants, Nottingham | Sep 2021 – Jun 2023</w:t>
      </w:r>
      <w:r w:rsidR="009E4721">
        <w:t xml:space="preserve"/>
      </w:r>
    </w:p>
    <w:p w14:paraId="31CFE342" w14:textId="3779208E" w:rsidR="009E4721" w:rsidRDefault="009E4721" w:rsidP="009E4721">
      <w:r>
        <w:t xml:space="preserve">Delivered audit sections for owner-managed businesses following qualification and progression from trainee.</w:t>
      </w:r>
    </w:p>
    <w:p w14:paraId="307D742F" w14:textId="317BD26A" w:rsidR="009E4721" w:rsidRDefault="009E4721" w:rsidP="003B0FCF">
      <w:pPr>
        <w:pStyle w:val="ListParagraph"/>
        <w:numPr>
          <w:ilvl w:val="0"/>
          <w:numId w:val="15"/>
        </w:numPr>
        <w:spacing w:after="80"/>
        <w:ind w:left="714" w:hanging="357"/>
        <w:contextualSpacing w:val="0"/>
      </w:pPr>
      <w:r>
        <w:t xml:space="preserve">Completed testing of cash, receivables, payables and fixed assets, documenting results and following up exceptions.</w:t>
      </w:r>
    </w:p>
    <w:p w14:paraId="51510B04" w14:textId="029CABC9" w:rsidR="009E4721" w:rsidRDefault="009E4721" w:rsidP="003B0FCF">
      <w:pPr>
        <w:pStyle w:val="ListParagraph"/>
        <w:numPr>
          <w:ilvl w:val="0"/>
          <w:numId w:val="15"/>
        </w:numPr>
        <w:spacing w:after="80"/>
        <w:ind w:left="714" w:hanging="357"/>
        <w:contextualSpacing w:val="0"/>
      </w:pPr>
      <w:r>
        <w:t xml:space="preserve">Attended inventory counts, recorded observations and linked count evidence to subsequent audit work.</w:t>
      </w:r>
    </w:p>
    <w:p w14:paraId="2D206674" w14:textId="68B0FE91" w:rsidR="009E4721" w:rsidRDefault="009E4721" w:rsidP="003B0FCF">
      <w:pPr>
        <w:pStyle w:val="ListParagraph"/>
        <w:numPr>
          <w:ilvl w:val="0"/>
          <w:numId w:val="15"/>
        </w:numPr>
        <w:spacing w:after="80"/>
        <w:ind w:left="714" w:hanging="357"/>
        <w:contextualSpacing w:val="0"/>
      </w:pPr>
      <w:r>
        <w:t xml:space="preserve">Coordinated information requests with client finance teams and highlighted delays affecting planned fieldwork.</w:t>
      </w:r>
    </w:p>
    <w:p w14:paraId="4F074D5A" w14:textId="4F76FD55" w:rsidR="009E4721" w:rsidRDefault="009E4721" w:rsidP="003B0FCF">
      <w:pPr>
        <w:pStyle w:val="ListParagraph"/>
        <w:numPr>
          <w:ilvl w:val="0"/>
          <w:numId w:val="15"/>
        </w:numPr>
        <w:spacing w:after="80"/>
        <w:ind w:left="714" w:hanging="357"/>
        <w:contextualSpacing w:val="0"/>
      </w:pPr>
      <w:r>
        <w:t xml:space="preserve">Helped two trainees develop their working-paper documentation through regular feedback and worked examples.</w:t>
      </w:r>
    </w:p>
    <w:p w14:paraId="42C96EE0" w14:textId="7E66AA1C" w:rsidR="006030BC" w:rsidRDefault="00CC099C" w:rsidP="003B0FCF">
      <w:pPr>
        <w:pStyle w:val="Heading2"/>
        <w:spacing w:before="300"/>
      </w:pPr>
      <w:r>
        <w:t xml:space="preserve">Audit Trainee</w:t>
      </w:r>
    </w:p>
    <w:p w14:paraId="28964705" w14:textId="353C0399" w:rsidR="00CC099C" w:rsidRDefault="00CC099C" w:rsidP="003B0FCF">
      <w:pPr>
        <w:pStyle w:val="Heading3"/>
      </w:pPr>
      <w:r>
        <w:t xml:space="preserve">Hawthorn Accountants, Nottingham | Sep 2018 – Aug 2021</w:t>
      </w:r>
    </w:p>
    <w:p w14:paraId="4E247E05" w14:textId="5220E0F1" w:rsidR="00CC099C" w:rsidRDefault="00CC099C" w:rsidP="00CC099C">
      <w:r>
        <w:t xml:space="preserve">Completed ACA training alongside supervised audit assignments across the firm's business client portfolio.</w:t>
      </w:r>
    </w:p>
    <w:p w14:paraId="07374356" w14:textId="1EDA5754" w:rsidR="00CC099C" w:rsidRDefault="00CC099C" w:rsidP="003B0FCF">
      <w:pPr>
        <w:pStyle w:val="ListParagraph"/>
        <w:numPr>
          <w:ilvl w:val="0"/>
          <w:numId w:val="16"/>
        </w:numPr>
        <w:spacing w:after="80"/>
        <w:ind w:left="714" w:hanging="357"/>
        <w:contextualSpacing w:val="0"/>
      </w:pPr>
      <w:r>
        <w:t xml:space="preserve">Prepared audit schedules, agreed balances to supporting records and maintained organised evidence references.</w:t>
      </w:r>
    </w:p>
    <w:p w14:paraId="3C3716B0" w14:textId="77777777" w:rsidR="00CC099C" w:rsidRDefault="00CC099C" w:rsidP="003B0FCF">
      <w:pPr>
        <w:pStyle w:val="ListParagraph"/>
        <w:numPr>
          <w:ilvl w:val="0"/>
          <w:numId w:val="16"/>
        </w:numPr>
        <w:spacing w:after="80"/>
        <w:ind w:left="714" w:hanging="357"/>
        <w:contextualSpacing w:val="0"/>
      </w:pPr>
      <w:r>
        <w:t xml:space="preserve">Assisted with year-end accounts preparation and developed practical understanding of financial reporting under FRS 102.</w:t>
      </w:r>
    </w:p>
    <w:p w14:paraId="29613615" w14:textId="5C5A984A" w:rsidR="006030BC" w:rsidRDefault="00CC099C" w:rsidP="003B0FCF">
      <w:pPr>
        <w:pStyle w:val="Heading1"/>
      </w:pPr>
      <w:r>
        <w:t xml:space="preserve">Qualifications and development</w:t>
      </w:r>
    </w:p>
    <w:p w14:paraId="3E1793DC" w14:textId="5AAE8B17" w:rsidR="00CC099C" w:rsidRDefault="00CC099C" w:rsidP="003B0FCF">
      <w:pPr>
        <w:pStyle w:val="Heading3"/>
      </w:pPr>
      <w:r>
        <w:t xml:space="preserve">ACA — ICAEW Chartered Accountant</w:t>
      </w:r>
    </w:p>
    <w:p w14:paraId="45607D19" w14:textId="38D5A8FC" w:rsidR="00CC099C" w:rsidRDefault="00CC099C" w:rsidP="009E4721">
      <w:r>
        <w:t xml:space="preserve">Qualified and admitted to membership, 2021</w:t>
      </w:r>
    </w:p>
    <w:p w14:paraId="77C0AD7A" w14:textId="06961968" w:rsidR="00CC099C" w:rsidRDefault="00CC099C" w:rsidP="003B0FCF">
      <w:pPr>
        <w:pStyle w:val="Heading3"/>
      </w:pPr>
      <w:r>
        <w:t xml:space="preserve">Recent professional development</w:t>
      </w:r>
    </w:p>
    <w:p w14:paraId="47595710" w14:textId="55756F6A" w:rsidR="00CC099C" w:rsidRDefault="00CC099C" w:rsidP="009E4721">
      <w:r>
        <w:t xml:space="preserve">Firm training in audit of estimates, revenue recognition and FRS 102 updates (2025–2026); Excel Power Query training (2024).</w:t>
      </w:r>
    </w:p>
    <w:p w14:paraId="2DAA4081" w14:textId="07F0E73F" w:rsidR="00CC099C" w:rsidRDefault="00CC099C" w:rsidP="003B0FCF">
      <w:pPr>
        <w:pStyle w:val="Heading1"/>
      </w:pPr>
      <w:r>
        <w:t xml:space="preserve">Hobbies and 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I enjoy playing badminton, cooking and exploring new places by train.</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