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Tom </w:t>
      </w:r>
      <w:r w:rsidR="006030BC" w:rsidRPr="00CC099C">
        <w:rPr>
          <w:rFonts w:ascii="Arial" w:hAnsi="Arial" w:cs="Arial"/>
          <w:caps/>
          <w:color w:val="2E74B5" w:themeColor="accent5" w:themeShade="BF"/>
          <w:spacing w:val="60"/>
          <w:sz w:val="48"/>
          <w:szCs w:val="48"/>
        </w:rPr>
        <w:t xml:space="preserve">Richardson</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Health and Safety Adviser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Birmingham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07700 900822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tom.richardson@example.com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Health and safety adviser with seven years in dedicated safety roles and an earlier background in warehouse supervision.</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Support distribution sites with risk assessments, inspections, incident investigations and practical advice to managers.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NEBOSH National General Certificate holder and Technical Member of IOSH (TechIOSH).</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Work with supervisors and employee representatives to agree improvements and verify completed actions.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EcoOnline, Excel and SharePoint for incident records, action tracking and monthly performance reports.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Full UK driving licence; experienced in regular travel between operational sites.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Health and Safety Adviser</w:t>
      </w:r>
    </w:p>
    <w:p w14:paraId="7094DE0C" w14:textId="2F94EBC3" w:rsidR="006030BC" w:rsidRPr="003B0FCF" w:rsidRDefault="006030BC" w:rsidP="003B0FCF">
      <w:pPr>
        <w:pStyle w:val="Heading3"/>
      </w:pPr>
      <w:r w:rsidRPr="003B0FCF">
        <w:t xml:space="preserve">Westbridge Distribution, Birmingham | July 2022 – Present</w:t>
      </w:r>
      <w:r w:rsidR="009E4721" w:rsidRPr="003B0FCF">
        <w:t xml:space="preserve"/>
      </w:r>
      <w:r w:rsidRPr="003B0FCF">
        <w:t xml:space="preserve"/>
      </w:r>
    </w:p>
    <w:p w14:paraId="1F1B2D6C" w14:textId="64D11948" w:rsidR="009E4721" w:rsidRDefault="009E4721" w:rsidP="009E4721">
      <w:r>
        <w:t xml:space="preserve">Advise three Midlands distribution sites employing around 300 people, reporting to the Group Health and Safety Manager.</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Carry out site inspections with managers, prioritising findings and checking evidence before closing corrective actions.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Coordinated a review of 36 warehouse risk assessments with supervisors and employee representatives, including vehicle movements and manual handling.</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Investigated loading-bay near misses, agreeing changes to pedestrian routes and checking their use during follow-up visits.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Introduced fortnightly action reviews; overdue inspection actions fell from 22 to 8 over two quarters, with completion evidence recorded.</w:t>
      </w:r>
    </w:p>
    <w:p w14:paraId="411D4246" w14:textId="3A5C1A8B" w:rsidR="006030BC" w:rsidRDefault="006030BC" w:rsidP="003B0FCF">
      <w:pPr>
        <w:pStyle w:val="ListParagraph"/>
        <w:numPr>
          <w:ilvl w:val="0"/>
          <w:numId w:val="14"/>
        </w:numPr>
        <w:spacing w:after="80"/>
        <w:ind w:left="714" w:hanging="357"/>
        <w:contextualSpacing w:val="0"/>
      </w:pPr>
      <w:r>
        <w:t xml:space="preserve">Delivered incident-reporting workshops to 24 supervisors across early and late shifts, using depot scenarios and follow-up discussions.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Prepare monthly safety reports and support contractor checks, occupational-health referrals and external audit evidence requests.</w:t>
      </w:r>
      <w:r>
        <w:t xml:space="preserve"/>
      </w:r>
    </w:p>
    <w:p w14:paraId="6B121A4C" w14:textId="1828AE48" w:rsidR="006030BC" w:rsidRDefault="009E4721" w:rsidP="003B0FCF">
      <w:pPr>
        <w:pStyle w:val="Heading2"/>
        <w:pageBreakBefore/>
      </w:pPr>
      <w:r>
        <w:lastRenderedPageBreak/>
        <w:t xml:space="preserve">Health and Safety Coordinator</w:t>
      </w:r>
    </w:p>
    <w:p w14:paraId="6BB2BD5F" w14:textId="0D99F74B" w:rsidR="009E4721" w:rsidRDefault="00CC099C" w:rsidP="009E4721">
      <w:r>
        <w:t xml:space="preserve">Central Vale Logistics, Birmingham | March 2019 – June 2022</w:t>
      </w:r>
      <w:r w:rsidR="009E4721">
        <w:t xml:space="preserve"/>
      </w:r>
    </w:p>
    <w:p w14:paraId="31CFE342" w14:textId="3779208E" w:rsidR="009E4721" w:rsidRDefault="009E4721" w:rsidP="009E4721">
      <w:r>
        <w:t xml:space="preserve">Supported the Safety Manager at a distribution centre with 180 employees.</w:t>
      </w:r>
    </w:p>
    <w:p w14:paraId="307D742F" w14:textId="317BD26A" w:rsidR="009E4721" w:rsidRDefault="009E4721" w:rsidP="003B0FCF">
      <w:pPr>
        <w:pStyle w:val="ListParagraph"/>
        <w:numPr>
          <w:ilvl w:val="0"/>
          <w:numId w:val="15"/>
        </w:numPr>
        <w:spacing w:after="80"/>
        <w:ind w:left="714" w:hanging="357"/>
        <w:contextualSpacing w:val="0"/>
      </w:pPr>
      <w:r>
        <w:t xml:space="preserve">Maintained incident records, training schedules and inspection actions, following up missing information with shift leaders.</w:t>
      </w:r>
    </w:p>
    <w:p w14:paraId="51510B04" w14:textId="029CABC9" w:rsidR="009E4721" w:rsidRDefault="009E4721" w:rsidP="003B0FCF">
      <w:pPr>
        <w:pStyle w:val="ListParagraph"/>
        <w:numPr>
          <w:ilvl w:val="0"/>
          <w:numId w:val="15"/>
        </w:numPr>
        <w:spacing w:after="80"/>
        <w:ind w:left="714" w:hanging="357"/>
        <w:contextualSpacing w:val="0"/>
      </w:pPr>
      <w:r>
        <w:t xml:space="preserve">Assisted investigations by gathering photographs, statements and relevant training records.</w:t>
      </w:r>
    </w:p>
    <w:p w14:paraId="2D206674" w14:textId="68B0FE91" w:rsidR="009E4721" w:rsidRDefault="009E4721" w:rsidP="003B0FCF">
      <w:pPr>
        <w:pStyle w:val="ListParagraph"/>
        <w:numPr>
          <w:ilvl w:val="0"/>
          <w:numId w:val="15"/>
        </w:numPr>
        <w:spacing w:after="80"/>
        <w:ind w:left="714" w:hanging="357"/>
        <w:contextualSpacing w:val="0"/>
      </w:pPr>
      <w:r>
        <w:t xml:space="preserve">Updated COSHH assessment records with managers and coordinated reviews following product changes.</w:t>
      </w:r>
    </w:p>
    <w:p w14:paraId="4F074D5A" w14:textId="4F76FD55" w:rsidR="009E4721" w:rsidRDefault="009E4721" w:rsidP="003B0FCF">
      <w:pPr>
        <w:pStyle w:val="ListParagraph"/>
        <w:numPr>
          <w:ilvl w:val="0"/>
          <w:numId w:val="15"/>
        </w:numPr>
        <w:spacing w:after="80"/>
        <w:ind w:left="714" w:hanging="357"/>
        <w:contextualSpacing w:val="0"/>
      </w:pPr>
      <w:r>
        <w:t xml:space="preserve">Organised refresher training for 42 colleagues and maintained records for internal audits.</w:t>
      </w:r>
    </w:p>
    <w:p w14:paraId="42C96EE0" w14:textId="7E66AA1C" w:rsidR="006030BC" w:rsidRDefault="00CC099C" w:rsidP="003B0FCF">
      <w:pPr>
        <w:pStyle w:val="Heading2"/>
        <w:spacing w:before="300"/>
      </w:pPr>
      <w:r>
        <w:t xml:space="preserve">Warehouse Team Leader</w:t>
      </w:r>
    </w:p>
    <w:p w14:paraId="28964705" w14:textId="353C0399" w:rsidR="00CC099C" w:rsidRDefault="00CC099C" w:rsidP="003B0FCF">
      <w:pPr>
        <w:pStyle w:val="Heading3"/>
      </w:pPr>
      <w:r>
        <w:t xml:space="preserve">Central Vale Logistics, Birmingham | Sep 2015 – Feb 2019</w:t>
      </w:r>
    </w:p>
    <w:p w14:paraId="4E247E05" w14:textId="5220E0F1" w:rsidR="00CC099C" w:rsidRDefault="00CC099C" w:rsidP="00CC099C">
      <w:r>
        <w:t xml:space="preserve">Supervised a team of 12 in goods-in and despatch.</w:t>
      </w:r>
    </w:p>
    <w:p w14:paraId="07374356" w14:textId="1EDA5754" w:rsidR="00CC099C" w:rsidRDefault="00CC099C" w:rsidP="003B0FCF">
      <w:pPr>
        <w:pStyle w:val="ListParagraph"/>
        <w:numPr>
          <w:ilvl w:val="0"/>
          <w:numId w:val="16"/>
        </w:numPr>
        <w:spacing w:after="80"/>
        <w:ind w:left="714" w:hanging="357"/>
        <w:contextualSpacing w:val="0"/>
      </w:pPr>
      <w:r>
        <w:t xml:space="preserve">Led shift briefings, checked work areas and reported hazards and equipment defects.</w:t>
      </w:r>
    </w:p>
    <w:p w14:paraId="3C3716B0" w14:textId="77777777" w:rsidR="00CC099C" w:rsidRDefault="00CC099C" w:rsidP="003B0FCF">
      <w:pPr>
        <w:pStyle w:val="ListParagraph"/>
        <w:numPr>
          <w:ilvl w:val="0"/>
          <w:numId w:val="16"/>
        </w:numPr>
        <w:spacing w:after="80"/>
        <w:ind w:left="714" w:hanging="357"/>
        <w:contextualSpacing w:val="0"/>
      </w:pPr>
      <w:r>
        <w:t xml:space="preserve">Helped introduce a clearer handover for damaged pallets and isolated equipment.</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NEBOSH National General Certificate</w:t>
      </w:r>
    </w:p>
    <w:p w14:paraId="45607D19" w14:textId="38D5A8FC" w:rsidR="00CC099C" w:rsidRDefault="00CC099C" w:rsidP="009E4721">
      <w:r>
        <w:t xml:space="preserve">In Occupational Health and Safety | 2018</w:t>
      </w:r>
    </w:p>
    <w:p w14:paraId="77C0AD7A" w14:textId="06961968" w:rsidR="00CC099C" w:rsidRDefault="00CC099C" w:rsidP="003B0FCF">
      <w:pPr>
        <w:pStyle w:val="Heading3"/>
      </w:pPr>
      <w:r>
        <w:t xml:space="preserve">Membership and further training</w:t>
      </w:r>
    </w:p>
    <w:p w14:paraId="47595710" w14:textId="55756F6A" w:rsidR="00CC099C" w:rsidRDefault="00CC099C" w:rsidP="009E4721">
      <w:r>
        <w:t xml:space="preserve">Technical Member of IOSH (TechIOSH), 2020–present; ISO 45001 internal auditor training (2023); incident investigation workshop (2024); 3 A levels (2015).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gardening and watching live cricket.</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