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Sadia Hussain</w:t>
      </w:r>
    </w:p>
    <w:p w14:paraId="56952C7B" w14:textId="6E4F3105" w:rsidR="00A64C14" w:rsidRPr="00A751DA" w:rsidRDefault="00BE2042" w:rsidP="00461461">
      <w:pPr>
        <w:jc w:val="center"/>
      </w:pPr>
      <w:r>
        <w:t xml:space="preserve">Nottingham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07700 900763</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sadia.hussain@example.com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Social Work England registered practitioner with nine years in adult services. Experienced in strengths-based assessment, safeguarding enquiries and care planning with adults and carers. Work collaboratively with health, housing and community organisations, using clear analysis and reflective supervision to support decisions. Confident recording complex casework in Liquidlogic and explaining recommendations to people and families.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Care Act assessments, reviews and carers' assessments</w:t>
      </w:r>
    </w:p>
    <w:p w14:paraId="7DA17E8B" w14:textId="77777777" w:rsidR="00BE2042" w:rsidRPr="00BE2042" w:rsidRDefault="00BE2042" w:rsidP="00BE2042">
      <w:pPr>
        <w:pStyle w:val="ListParagraph"/>
        <w:numPr>
          <w:ilvl w:val="0"/>
          <w:numId w:val="4"/>
        </w:numPr>
      </w:pPr>
      <w:r w:rsidRPr="00BE2042">
        <w:t xml:space="preserve">Adult safeguarding and proportionate risk planning</w:t>
      </w:r>
    </w:p>
    <w:p w14:paraId="3780905C" w14:textId="77777777" w:rsidR="00BE2042" w:rsidRPr="00BE2042" w:rsidRDefault="00BE2042" w:rsidP="00BE2042">
      <w:pPr>
        <w:pStyle w:val="ListParagraph"/>
        <w:numPr>
          <w:ilvl w:val="0"/>
          <w:numId w:val="4"/>
        </w:numPr>
      </w:pPr>
      <w:r w:rsidRPr="00BE2042">
        <w:t xml:space="preserve">Mental capacity assessments and best-interests work</w:t>
      </w:r>
    </w:p>
    <w:p w14:paraId="5A2EE89F" w14:textId="77777777" w:rsidR="00BE2042" w:rsidRPr="00BE2042" w:rsidRDefault="00BE2042" w:rsidP="00BE2042">
      <w:pPr>
        <w:pStyle w:val="ListParagraph"/>
        <w:numPr>
          <w:ilvl w:val="0"/>
          <w:numId w:val="4"/>
        </w:numPr>
      </w:pPr>
      <w:r w:rsidRPr="00BE2042">
        <w:t xml:space="preserve">Multi-agency meetings, advocacy and accessible communication</w:t>
      </w:r>
    </w:p>
    <w:p w14:paraId="0F7E66E8" w14:textId="549EF560" w:rsidR="00BE2042" w:rsidRPr="00BE2042" w:rsidRDefault="00BE2042" w:rsidP="00BE2042">
      <w:pPr>
        <w:pStyle w:val="ListParagraph"/>
        <w:numPr>
          <w:ilvl w:val="0"/>
          <w:numId w:val="4"/>
        </w:numPr>
      </w:pPr>
      <w:r w:rsidRPr="00BE2042">
        <w:t xml:space="preserve">Analytical case recording, Liquidlogic and reflective practice</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Social Worker – Adult Locality</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Westbridge Council, Nottinghamshire</w:t>
      </w:r>
      <w:r>
        <w:tab/>
        <w:t xml:space="preserve">Jun 2021 – Present</w:t>
      </w:r>
    </w:p>
    <w:p w14:paraId="07C1746B" w14:textId="77777777" w:rsidR="00BE2042" w:rsidRDefault="00BE2042" w:rsidP="00BE2042">
      <w:pPr>
        <w:pStyle w:val="ListParagraph"/>
        <w:numPr>
          <w:ilvl w:val="0"/>
          <w:numId w:val="5"/>
        </w:numPr>
      </w:pPr>
      <w:r>
        <w:t xml:space="preserve">Hold a mixed caseload, usually 18–22 adults, including people with physical disabilities, dementia and complex family circumstances.</w:t>
      </w:r>
    </w:p>
    <w:p w14:paraId="7EF1BBD6" w14:textId="77777777" w:rsidR="00BE2042" w:rsidRDefault="00BE2042" w:rsidP="00BE2042">
      <w:pPr>
        <w:pStyle w:val="ListParagraph"/>
        <w:numPr>
          <w:ilvl w:val="0"/>
          <w:numId w:val="5"/>
        </w:numPr>
      </w:pPr>
      <w:r>
        <w:t xml:space="preserve">Complete Care Act assessments and reviews, coordinate safeguarding enquiries and record decision-specific mental capacity assessments.</w:t>
      </w:r>
    </w:p>
    <w:p w14:paraId="6C384915" w14:textId="77777777" w:rsidR="00BE2042" w:rsidRDefault="00BE2042" w:rsidP="00BE2042">
      <w:pPr>
        <w:pStyle w:val="ListParagraph"/>
        <w:numPr>
          <w:ilvl w:val="0"/>
          <w:numId w:val="5"/>
        </w:numPr>
      </w:pPr>
      <w:r>
        <w:t xml:space="preserve">Coordinated reviews for 12 adults during a provider closure, agreeing replacement support with individuals, carers and commissioning colleagues before handover.</w:t>
      </w:r>
    </w:p>
    <w:p w14:paraId="05265DD3" w14:textId="4C3E0BBD" w:rsidR="00197E41" w:rsidRDefault="00197E41" w:rsidP="00BE2042">
      <w:pPr>
        <w:pStyle w:val="ListParagraph"/>
        <w:numPr>
          <w:ilvl w:val="0"/>
          <w:numId w:val="5"/>
        </w:numPr>
      </w:pPr>
      <w:r w:rsidRPr="00197E41">
        <w:t xml:space="preserve">Trialled clearer review summaries with six adults and carers; the team adopted the format following feedback on accessibility.</w:t>
      </w:r>
    </w:p>
    <w:p w14:paraId="29D746DE" w14:textId="7D9EC27A" w:rsidR="00BE2042" w:rsidRDefault="00BE2042" w:rsidP="0076381D">
      <w:pPr>
        <w:pStyle w:val="Heading3"/>
        <w:rPr>
          <w:color w:val="546421" w:themeColor="accent6" w:themeShade="80"/>
        </w:rPr>
      </w:pPr>
      <w:r>
        <w:rPr>
          <w:color w:val="546421" w:themeColor="accent6" w:themeShade="80"/>
        </w:rPr>
        <w:t xml:space="preserve">Social Worker – Community Team</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Brookdale Council, Nottinghamshire</w:t>
      </w:r>
      <w:r w:rsidRPr="0076381D">
        <w:rPr>
          <w:rStyle w:val="Heading4Char"/>
          <w:color w:val="546421" w:themeColor="accent6" w:themeShade="80"/>
        </w:rPr>
        <w:t xml:space="preserve"/>
      </w:r>
      <w:r>
        <w:tab/>
      </w:r>
      <w:r>
        <w:t xml:space="preserve"/>
      </w:r>
      <w:r>
        <w:t xml:space="preserve"/>
      </w:r>
      <w:r>
        <w:t xml:space="preserve">Sept 2017 – May 2021</w:t>
      </w:r>
    </w:p>
    <w:p w14:paraId="24D6156D" w14:textId="77777777" w:rsidR="00BE2042" w:rsidRDefault="00BE2042" w:rsidP="00BE2042">
      <w:pPr>
        <w:pStyle w:val="ListParagraph"/>
        <w:numPr>
          <w:ilvl w:val="0"/>
          <w:numId w:val="6"/>
        </w:numPr>
      </w:pPr>
      <w:r>
        <w:t xml:space="preserve">Joined through the ASYE programme and progressed to a full community caseload after completing assessment in September 2018.</w:t>
      </w:r>
    </w:p>
    <w:p w14:paraId="2CAA6771" w14:textId="43C03AF8" w:rsidR="00197E41" w:rsidRDefault="00197E41" w:rsidP="00BE2042">
      <w:pPr>
        <w:pStyle w:val="ListParagraph"/>
        <w:numPr>
          <w:ilvl w:val="0"/>
          <w:numId w:val="6"/>
        </w:numPr>
      </w:pPr>
      <w:r>
        <w:t xml:space="preserve">Worked with adults and carers to identify priorities, assess needs and agree care and support plans.</w:t>
      </w:r>
    </w:p>
    <w:p w14:paraId="5A131CFB" w14:textId="77777777" w:rsidR="00BE2042" w:rsidRDefault="00BE2042" w:rsidP="00BE2042">
      <w:pPr>
        <w:pStyle w:val="ListParagraph"/>
        <w:numPr>
          <w:ilvl w:val="0"/>
          <w:numId w:val="6"/>
        </w:numPr>
      </w:pPr>
      <w:r>
        <w:t xml:space="preserve">Contributed to safeguarding enquiries, gathering evidence and reviewing risk with senior practitioners.</w:t>
      </w:r>
    </w:p>
    <w:p w14:paraId="1B73A587" w14:textId="7DEBCC8C" w:rsidR="00BE2042" w:rsidRDefault="00BE2042" w:rsidP="00BE2042">
      <w:pPr>
        <w:pStyle w:val="ListParagraph"/>
        <w:numPr>
          <w:ilvl w:val="0"/>
          <w:numId w:val="6"/>
        </w:numPr>
      </w:pPr>
      <w:r>
        <w:t xml:space="preserve">Worked with occupational therapists, housing officers and providers to coordinate practical support.</w:t>
      </w:r>
    </w:p>
    <w:p w14:paraId="174DC76F" w14:textId="77777777" w:rsidR="00197E41" w:rsidRDefault="00197E41" w:rsidP="00197E41">
      <w:pPr>
        <w:pStyle w:val="ListParagraph"/>
        <w:numPr>
          <w:ilvl w:val="0"/>
          <w:numId w:val="6"/>
        </w:numPr>
      </w:pPr>
      <w:r>
        <w:t xml:space="preserve">Prepared case summaries and recommendations for funding decisions, maintaining records and review dates in Liquidlogic.</w:t>
      </w:r>
    </w:p>
    <w:p w14:paraId="7D421A89" w14:textId="7EA959C4" w:rsidR="00197E41" w:rsidRDefault="00197E41" w:rsidP="00197E41">
      <w:pPr>
        <w:pStyle w:val="ListParagraph"/>
        <w:numPr>
          <w:ilvl w:val="0"/>
          <w:numId w:val="6"/>
        </w:numPr>
      </w:pPr>
      <w:r>
        <w:t xml:space="preserve">Supported two new colleagues through local induction.</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7392ABC5" w14:textId="77777777" w:rsidR="00197E41" w:rsidRDefault="00197E41" w:rsidP="00197E41"/>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Student Social Worker</w:t>
      </w:r>
    </w:p>
    <w:p w14:paraId="7A6BACD6" w14:textId="0CB18734" w:rsidR="0076381D" w:rsidRPr="0076381D" w:rsidRDefault="0076381D" w:rsidP="0076381D">
      <w:pPr>
        <w:tabs>
          <w:tab w:val="right" w:pos="10490"/>
        </w:tabs>
      </w:pPr>
      <w:r>
        <w:rPr>
          <w:rStyle w:val="Heading4Char"/>
          <w:color w:val="546421" w:themeColor="accent6" w:themeShade="80"/>
        </w:rPr>
        <w:t xml:space="preserve">Eastfield Council, Sussex</w:t>
      </w:r>
      <w:proofErr w:type="gramStart"/>
      <w:r>
        <w:rPr>
          <w:rStyle w:val="Heading4Char"/>
          <w:color w:val="546421" w:themeColor="accent6" w:themeShade="80"/>
        </w:rPr>
        <w:t xml:space="preserve"/>
      </w:r>
      <w:proofErr w:type="gramEnd"/>
      <w:r>
        <w:tab/>
      </w:r>
      <w:r>
        <w:t xml:space="preserve">Oct 2016 – Apr 2017</w:t>
      </w:r>
    </w:p>
    <w:p w14:paraId="3E370984" w14:textId="77777777" w:rsidR="00BE2042" w:rsidRDefault="00BE2042" w:rsidP="00BE2042">
      <w:pPr>
        <w:pStyle w:val="ListParagraph"/>
        <w:numPr>
          <w:ilvl w:val="0"/>
          <w:numId w:val="7"/>
        </w:numPr>
      </w:pPr>
      <w:r>
        <w:t xml:space="preserve">Completed a 100-day final placement in an adult community team.</w:t>
      </w:r>
    </w:p>
    <w:p w14:paraId="5432C9B8" w14:textId="77777777" w:rsidR="00BE2042" w:rsidRDefault="00BE2042" w:rsidP="00BE2042">
      <w:pPr>
        <w:pStyle w:val="ListParagraph"/>
        <w:numPr>
          <w:ilvl w:val="0"/>
          <w:numId w:val="7"/>
        </w:numPr>
      </w:pPr>
      <w:r>
        <w:t xml:space="preserve">Undertook supervised assessments and visits with adults and carers.</w:t>
      </w:r>
    </w:p>
    <w:p w14:paraId="7D0FE19B" w14:textId="77777777" w:rsidR="00BE2042" w:rsidRDefault="00BE2042" w:rsidP="00BE2042">
      <w:pPr>
        <w:pStyle w:val="ListParagraph"/>
        <w:numPr>
          <w:ilvl w:val="0"/>
          <w:numId w:val="7"/>
        </w:numPr>
      </w:pPr>
      <w:r>
        <w:t xml:space="preserve">Contributed to multi-agency meetings and recorded agreed actions.</w:t>
      </w:r>
    </w:p>
    <w:p w14:paraId="36B20A64" w14:textId="0714CC4E" w:rsidR="00A64C14" w:rsidRPr="00A751DA" w:rsidRDefault="00A64C14" w:rsidP="00BE2042">
      <w:pPr>
        <w:pStyle w:val="ListParagraph"/>
        <w:numPr>
          <w:ilvl w:val="0"/>
          <w:numId w:val="7"/>
        </w:numPr>
      </w:pPr>
      <w:r w:rsidRPr="00A751DA">
        <w:t xml:space="preserve">Used supervision to develop assessment analysis and professional judgement.</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BA (Hons) Social Work, 2:1</w:t>
      </w:r>
    </w:p>
    <w:p w14:paraId="57D07BC1" w14:textId="0307ECAB" w:rsidR="00197E41" w:rsidRPr="0076381D" w:rsidRDefault="00197E41" w:rsidP="00197E41">
      <w:pPr>
        <w:tabs>
          <w:tab w:val="right" w:pos="10383"/>
        </w:tabs>
      </w:pPr>
      <w:r>
        <w:rPr>
          <w:rStyle w:val="Heading4Char"/>
          <w:color w:val="546421" w:themeColor="accent6" w:themeShade="80"/>
        </w:rPr>
        <w:t xml:space="preserve">University of Sussex</w:t>
      </w:r>
      <w:r>
        <w:tab/>
      </w:r>
      <w:r>
        <w:t xml:space="preserve">2017</w:t>
      </w:r>
    </w:p>
    <w:p w14:paraId="7CF5FD22" w14:textId="77777777" w:rsidR="002B7B4F" w:rsidRDefault="002B7B4F" w:rsidP="00197E41">
      <w:pPr>
        <w:pStyle w:val="ListParagraph"/>
        <w:numPr>
          <w:ilvl w:val="0"/>
          <w:numId w:val="12"/>
        </w:numPr>
      </w:pPr>
      <w:r>
        <w:t xml:space="preserve">Current Social Work England registration.</w:t>
      </w:r>
    </w:p>
    <w:p w14:paraId="03FCF844" w14:textId="77777777" w:rsidR="002B7B4F" w:rsidRDefault="002B7B4F" w:rsidP="00197E41">
      <w:pPr>
        <w:pStyle w:val="ListParagraph"/>
        <w:numPr>
          <w:ilvl w:val="0"/>
          <w:numId w:val="12"/>
        </w:numPr>
      </w:pPr>
      <w:r>
        <w:t xml:space="preserve">Assessed and Supported Year in Employment completed — 2018.</w:t>
      </w:r>
    </w:p>
    <w:p w14:paraId="1ACD065F" w14:textId="77777777" w:rsidR="002B7B4F" w:rsidRDefault="002B7B4F" w:rsidP="00197E41">
      <w:pPr>
        <w:pStyle w:val="ListParagraph"/>
        <w:numPr>
          <w:ilvl w:val="0"/>
          <w:numId w:val="12"/>
        </w:numPr>
      </w:pPr>
      <w:r>
        <w:t xml:space="preserve">Adult safeguarding and self-neglect CPD — 2026.</w:t>
      </w:r>
    </w:p>
    <w:p w14:paraId="4118350D" w14:textId="2A202CC0" w:rsidR="00197E41" w:rsidRDefault="00197E41" w:rsidP="00197E41">
      <w:pPr>
        <w:pStyle w:val="Heading3"/>
        <w:rPr>
          <w:color w:val="546421" w:themeColor="accent6" w:themeShade="80"/>
        </w:rPr>
      </w:pPr>
      <w:r>
        <w:rPr>
          <w:color w:val="546421" w:themeColor="accent6" w:themeShade="80"/>
        </w:rPr>
        <w:t xml:space="preserve">Professional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Employer-led training and peer learning</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Mental capacity recording and supported decision-making; applied learning through case discussion and supervision.</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Weekend walks in the Peak District.</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Reading:</w:t>
      </w:r>
      <w:r w:rsidRPr="00461461">
        <w:rPr>
          <w:color w:val="546421" w:themeColor="accent6" w:themeShade="80"/>
        </w:rPr>
        <w:t xml:space="preserve"> </w:t>
      </w:r>
      <w:r w:rsidR="00461461" w:rsidRPr="00461461">
        <w:t xml:space="preserve">Contemporary fiction and a local book group.</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Cooking:</w:t>
      </w:r>
      <w:r w:rsidRPr="00197E41">
        <w:rPr>
          <w:color w:val="546421" w:themeColor="accent6" w:themeShade="80"/>
        </w:rPr>
        <w:t xml:space="preserve"> </w:t>
      </w:r>
      <w:r w:rsidR="00461461" w:rsidRPr="00461461">
        <w:t xml:space="preserve">Trying new recipes with friends.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available for community visits across the locality.</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